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3135" w14:textId="060B7F36" w:rsidR="00A14DE6" w:rsidRPr="00AB1749" w:rsidRDefault="001353A4" w:rsidP="00AB1749">
      <w:pPr>
        <w:jc w:val="center"/>
        <w:rPr>
          <w:rFonts w:asciiTheme="majorHAnsi" w:hAnsiTheme="majorHAnsi" w:cstheme="majorHAnsi"/>
          <w:b/>
          <w:bCs/>
          <w:color w:val="333333"/>
          <w:sz w:val="36"/>
          <w:szCs w:val="36"/>
          <w:shd w:val="clear" w:color="auto" w:fill="FFFFFF"/>
        </w:rPr>
      </w:pPr>
      <w:r w:rsidRPr="00AB1749">
        <w:rPr>
          <w:rFonts w:asciiTheme="majorHAnsi" w:hAnsiTheme="majorHAnsi" w:cstheme="majorHAnsi"/>
          <w:b/>
          <w:bCs/>
          <w:color w:val="333333"/>
          <w:sz w:val="36"/>
          <w:szCs w:val="36"/>
          <w:shd w:val="clear" w:color="auto" w:fill="FFFFFF"/>
        </w:rPr>
        <w:t>The Impact of COVID -19 on Alcohol Abuse &amp; Recovery</w:t>
      </w:r>
    </w:p>
    <w:p w14:paraId="702A603D" w14:textId="77777777" w:rsidR="00AB1749" w:rsidRDefault="00AB1749" w:rsidP="00AB1749">
      <w:pPr>
        <w:spacing w:line="240" w:lineRule="auto"/>
        <w:rPr>
          <w:rFonts w:asciiTheme="majorHAnsi" w:hAnsiTheme="majorHAnsi" w:cstheme="majorHAnsi"/>
          <w:b/>
          <w:bCs/>
          <w:color w:val="333333"/>
          <w:sz w:val="24"/>
          <w:szCs w:val="24"/>
          <w:shd w:val="clear" w:color="auto" w:fill="FFFFFF"/>
        </w:rPr>
      </w:pPr>
    </w:p>
    <w:p w14:paraId="5C32F94C" w14:textId="08FD1564" w:rsidR="00AB1749" w:rsidRPr="00AB1749" w:rsidRDefault="00AB1749" w:rsidP="00AB1749">
      <w:pPr>
        <w:spacing w:line="240" w:lineRule="auto"/>
        <w:jc w:val="center"/>
        <w:rPr>
          <w:rFonts w:asciiTheme="majorHAnsi" w:hAnsiTheme="majorHAnsi" w:cstheme="majorHAnsi"/>
          <w:b/>
          <w:bCs/>
          <w:color w:val="333333"/>
          <w:sz w:val="24"/>
          <w:szCs w:val="24"/>
          <w:shd w:val="clear" w:color="auto" w:fill="FFFFFF"/>
        </w:rPr>
      </w:pPr>
      <w:r>
        <w:rPr>
          <w:rFonts w:asciiTheme="majorHAnsi" w:hAnsiTheme="majorHAnsi" w:cstheme="majorHAnsi"/>
          <w:b/>
          <w:bCs/>
          <w:color w:val="333333"/>
          <w:sz w:val="24"/>
          <w:szCs w:val="24"/>
          <w:shd w:val="clear" w:color="auto" w:fill="FFFFFF"/>
        </w:rPr>
        <w:t xml:space="preserve">By: </w:t>
      </w:r>
      <w:r w:rsidRPr="00AB1749">
        <w:rPr>
          <w:rFonts w:asciiTheme="majorHAnsi" w:hAnsiTheme="majorHAnsi" w:cstheme="majorHAnsi"/>
          <w:b/>
          <w:bCs/>
          <w:color w:val="333333"/>
          <w:sz w:val="24"/>
          <w:szCs w:val="24"/>
          <w:shd w:val="clear" w:color="auto" w:fill="FFFFFF"/>
        </w:rPr>
        <w:t>CLARISSA L. D'AMBRA, LCSW, LCADC</w:t>
      </w:r>
    </w:p>
    <w:p w14:paraId="6844840C" w14:textId="77777777" w:rsidR="00AB1749" w:rsidRPr="00AB1749" w:rsidRDefault="00AB1749" w:rsidP="00AB1749">
      <w:pPr>
        <w:jc w:val="center"/>
      </w:pPr>
      <w:r w:rsidRPr="00AB1749">
        <w:t>SPS COMMUNITY OUTREACH COORDINATOR</w:t>
      </w:r>
    </w:p>
    <w:p w14:paraId="5C3030C8" w14:textId="34A63B7A" w:rsidR="00AB1749" w:rsidRPr="00AB1749" w:rsidRDefault="00AB1749" w:rsidP="00AB1749">
      <w:pPr>
        <w:jc w:val="center"/>
      </w:pPr>
      <w:r w:rsidRPr="00AB1749">
        <w:t>Licensed Clinical Social Worker #54929</w:t>
      </w:r>
    </w:p>
    <w:p w14:paraId="2DC8C585" w14:textId="24BAE5DE" w:rsidR="00AB1749" w:rsidRPr="00AB1749" w:rsidRDefault="00AB1749" w:rsidP="00AB1749">
      <w:pPr>
        <w:jc w:val="center"/>
      </w:pPr>
      <w:r w:rsidRPr="00AB1749">
        <w:t>Licensed Clinical Alcohol &amp; Drug Counselor #1954</w:t>
      </w:r>
    </w:p>
    <w:p w14:paraId="75CE5E1A" w14:textId="77777777" w:rsidR="00AB1749" w:rsidRDefault="00AB1749">
      <w:pPr>
        <w:rPr>
          <w:rFonts w:asciiTheme="majorHAnsi" w:hAnsiTheme="majorHAnsi" w:cstheme="majorHAnsi"/>
          <w:color w:val="333333"/>
          <w:sz w:val="24"/>
          <w:szCs w:val="24"/>
          <w:shd w:val="clear" w:color="auto" w:fill="FFFFFF"/>
        </w:rPr>
      </w:pPr>
    </w:p>
    <w:p w14:paraId="14C858EA" w14:textId="0A4E3831" w:rsidR="00E80E1C" w:rsidRPr="00A37237" w:rsidRDefault="00A14DE6">
      <w:pPr>
        <w:rPr>
          <w:rFonts w:asciiTheme="majorHAnsi" w:hAnsiTheme="majorHAnsi" w:cstheme="majorHAnsi"/>
          <w:color w:val="333333"/>
          <w:sz w:val="24"/>
          <w:szCs w:val="24"/>
          <w:shd w:val="clear" w:color="auto" w:fill="FFFFFF"/>
        </w:rPr>
      </w:pPr>
      <w:r w:rsidRPr="00A37237">
        <w:rPr>
          <w:rFonts w:asciiTheme="majorHAnsi" w:hAnsiTheme="majorHAnsi" w:cstheme="majorHAnsi"/>
          <w:color w:val="333333"/>
          <w:sz w:val="24"/>
          <w:szCs w:val="24"/>
          <w:shd w:val="clear" w:color="auto" w:fill="FFFFFF"/>
        </w:rPr>
        <w:t>In April of 2020 the United States and the rest of the world</w:t>
      </w:r>
      <w:r w:rsidR="00F65150">
        <w:rPr>
          <w:rFonts w:asciiTheme="majorHAnsi" w:hAnsiTheme="majorHAnsi" w:cstheme="majorHAnsi"/>
          <w:color w:val="333333"/>
          <w:sz w:val="24"/>
          <w:szCs w:val="24"/>
          <w:shd w:val="clear" w:color="auto" w:fill="FFFFFF"/>
        </w:rPr>
        <w:t xml:space="preserve"> shut</w:t>
      </w:r>
      <w:r w:rsidRPr="00A37237">
        <w:rPr>
          <w:rFonts w:asciiTheme="majorHAnsi" w:hAnsiTheme="majorHAnsi" w:cstheme="majorHAnsi"/>
          <w:color w:val="333333"/>
          <w:sz w:val="24"/>
          <w:szCs w:val="24"/>
          <w:shd w:val="clear" w:color="auto" w:fill="FFFFFF"/>
        </w:rPr>
        <w:t xml:space="preserve"> down </w:t>
      </w:r>
      <w:r w:rsidR="001353A4" w:rsidRPr="00A37237">
        <w:rPr>
          <w:rFonts w:asciiTheme="majorHAnsi" w:hAnsiTheme="majorHAnsi" w:cstheme="majorHAnsi"/>
          <w:color w:val="333333"/>
          <w:sz w:val="24"/>
          <w:szCs w:val="24"/>
          <w:shd w:val="clear" w:color="auto" w:fill="FFFFFF"/>
        </w:rPr>
        <w:t>to</w:t>
      </w:r>
      <w:r w:rsidRPr="00A37237">
        <w:rPr>
          <w:rFonts w:asciiTheme="majorHAnsi" w:hAnsiTheme="majorHAnsi" w:cstheme="majorHAnsi"/>
          <w:color w:val="333333"/>
          <w:sz w:val="24"/>
          <w:szCs w:val="24"/>
          <w:shd w:val="clear" w:color="auto" w:fill="FFFFFF"/>
        </w:rPr>
        <w:t xml:space="preserve"> stay safe from COVID-19.  Shelter at home orders were instituted </w:t>
      </w:r>
      <w:r w:rsidR="00084B7D" w:rsidRPr="00A37237">
        <w:rPr>
          <w:rFonts w:asciiTheme="majorHAnsi" w:hAnsiTheme="majorHAnsi" w:cstheme="majorHAnsi"/>
          <w:color w:val="333333"/>
          <w:sz w:val="24"/>
          <w:szCs w:val="24"/>
          <w:shd w:val="clear" w:color="auto" w:fill="FFFFFF"/>
        </w:rPr>
        <w:t xml:space="preserve">and allowed residents only to conduct essential activities.  </w:t>
      </w:r>
      <w:r w:rsidR="00A37237">
        <w:rPr>
          <w:rFonts w:asciiTheme="majorHAnsi" w:hAnsiTheme="majorHAnsi" w:cstheme="majorHAnsi"/>
          <w:color w:val="333333"/>
          <w:sz w:val="24"/>
          <w:szCs w:val="24"/>
          <w:shd w:val="clear" w:color="auto" w:fill="FFFFFF"/>
        </w:rPr>
        <w:t>States relaxed alcohol laws to</w:t>
      </w:r>
      <w:r w:rsidR="00084B7D" w:rsidRPr="00A37237">
        <w:rPr>
          <w:rFonts w:asciiTheme="majorHAnsi" w:hAnsiTheme="majorHAnsi" w:cstheme="majorHAnsi"/>
          <w:color w:val="333333"/>
          <w:sz w:val="24"/>
          <w:szCs w:val="24"/>
          <w:shd w:val="clear" w:color="auto" w:fill="FFFFFF"/>
        </w:rPr>
        <w:t xml:space="preserve"> support businesses and restaurants.  Adults were able to order alcohol for curbside pick up and home delivery.  </w:t>
      </w:r>
      <w:r w:rsidR="008236C5" w:rsidRPr="00A37237">
        <w:rPr>
          <w:rFonts w:asciiTheme="majorHAnsi" w:hAnsiTheme="majorHAnsi" w:cstheme="majorHAnsi"/>
          <w:color w:val="333333"/>
          <w:sz w:val="24"/>
          <w:szCs w:val="24"/>
          <w:shd w:val="clear" w:color="auto" w:fill="FFFFFF"/>
        </w:rPr>
        <w:t xml:space="preserve">Liquor stores in some states were considered essential businesses.  </w:t>
      </w:r>
      <w:r w:rsidR="00084B7D" w:rsidRPr="00A37237">
        <w:rPr>
          <w:rFonts w:asciiTheme="majorHAnsi" w:hAnsiTheme="majorHAnsi" w:cstheme="majorHAnsi"/>
          <w:color w:val="333333"/>
          <w:sz w:val="24"/>
          <w:szCs w:val="24"/>
          <w:shd w:val="clear" w:color="auto" w:fill="FFFFFF"/>
        </w:rPr>
        <w:t xml:space="preserve">The on-line market capitalized on this new demand creating even more access to alcohol.  </w:t>
      </w:r>
      <w:r w:rsidR="008236C5" w:rsidRPr="00A37237">
        <w:rPr>
          <w:rFonts w:asciiTheme="majorHAnsi" w:hAnsiTheme="majorHAnsi" w:cstheme="majorHAnsi"/>
          <w:color w:val="333333"/>
          <w:sz w:val="24"/>
          <w:szCs w:val="24"/>
          <w:shd w:val="clear" w:color="auto" w:fill="FFFFFF"/>
        </w:rPr>
        <w:t xml:space="preserve">Nielsen reported a 54% increase in national sales of alcohol and a 262% increase of on-line sales during the week ending March 21, 2020 compared to the same </w:t>
      </w:r>
      <w:r w:rsidR="00A37237">
        <w:rPr>
          <w:rFonts w:asciiTheme="majorHAnsi" w:hAnsiTheme="majorHAnsi" w:cstheme="majorHAnsi"/>
          <w:color w:val="333333"/>
          <w:sz w:val="24"/>
          <w:szCs w:val="24"/>
          <w:shd w:val="clear" w:color="auto" w:fill="FFFFFF"/>
        </w:rPr>
        <w:t>period</w:t>
      </w:r>
      <w:r w:rsidR="008236C5" w:rsidRPr="00A37237">
        <w:rPr>
          <w:rFonts w:asciiTheme="majorHAnsi" w:hAnsiTheme="majorHAnsi" w:cstheme="majorHAnsi"/>
          <w:color w:val="333333"/>
          <w:sz w:val="24"/>
          <w:szCs w:val="24"/>
          <w:shd w:val="clear" w:color="auto" w:fill="FFFFFF"/>
        </w:rPr>
        <w:t xml:space="preserve"> in 2019. (1)  These figures illustrate how many individuals turned to alcohol and other substances to cope with the many stressors associated with the pandemic.  Research shows that any prolonged exposure to financial and psychological stressors can lead to increased symptoms of substance misuse and dependence.  </w:t>
      </w:r>
    </w:p>
    <w:p w14:paraId="33D4431E" w14:textId="5051773D" w:rsidR="00E80E1C" w:rsidRPr="00A37237" w:rsidRDefault="00E80E1C">
      <w:pPr>
        <w:rPr>
          <w:rFonts w:asciiTheme="majorHAnsi" w:hAnsiTheme="majorHAnsi" w:cstheme="majorHAnsi"/>
          <w:color w:val="333333"/>
          <w:sz w:val="24"/>
          <w:szCs w:val="24"/>
          <w:shd w:val="clear" w:color="auto" w:fill="FFFFFF"/>
        </w:rPr>
      </w:pPr>
      <w:r w:rsidRPr="00A37237">
        <w:rPr>
          <w:rFonts w:asciiTheme="majorHAnsi" w:hAnsiTheme="majorHAnsi" w:cstheme="majorHAnsi"/>
          <w:color w:val="333333"/>
          <w:sz w:val="24"/>
          <w:szCs w:val="24"/>
          <w:shd w:val="clear" w:color="auto" w:fill="FFFFFF"/>
        </w:rPr>
        <w:t xml:space="preserve">As part of the population was turning to substances for relief another group was struggling to maintain their recovery from substance use </w:t>
      </w:r>
      <w:r w:rsidR="00A37237" w:rsidRPr="00A37237">
        <w:rPr>
          <w:rFonts w:asciiTheme="majorHAnsi" w:hAnsiTheme="majorHAnsi" w:cstheme="majorHAnsi"/>
          <w:color w:val="333333"/>
          <w:sz w:val="24"/>
          <w:szCs w:val="24"/>
          <w:shd w:val="clear" w:color="auto" w:fill="FFFFFF"/>
        </w:rPr>
        <w:t>despite</w:t>
      </w:r>
      <w:r w:rsidRPr="00A37237">
        <w:rPr>
          <w:rFonts w:asciiTheme="majorHAnsi" w:hAnsiTheme="majorHAnsi" w:cstheme="majorHAnsi"/>
          <w:color w:val="333333"/>
          <w:sz w:val="24"/>
          <w:szCs w:val="24"/>
          <w:shd w:val="clear" w:color="auto" w:fill="FFFFFF"/>
        </w:rPr>
        <w:t xml:space="preserve"> the social isolation created by the pandemic.  Members of recovery groups including 12-step programs were faced with a new reality of being unable to attend recovery support groups in person.  Dr. Nora Volkow, Director of the National Institute on Drug Abuse, discusses the unique challenges COVID-19 for people in recovery or seeking recovery support services in her blog. </w:t>
      </w:r>
      <w:r w:rsidR="005006E7" w:rsidRPr="00A37237">
        <w:rPr>
          <w:rFonts w:asciiTheme="majorHAnsi" w:hAnsiTheme="majorHAnsi" w:cstheme="majorHAnsi"/>
          <w:color w:val="333333"/>
          <w:sz w:val="24"/>
          <w:szCs w:val="24"/>
          <w:shd w:val="clear" w:color="auto" w:fill="FFFFFF"/>
        </w:rPr>
        <w:t>(2)</w:t>
      </w:r>
      <w:r w:rsidRPr="00A37237">
        <w:rPr>
          <w:rFonts w:asciiTheme="majorHAnsi" w:hAnsiTheme="majorHAnsi" w:cstheme="majorHAnsi"/>
          <w:color w:val="333333"/>
          <w:sz w:val="24"/>
          <w:szCs w:val="24"/>
          <w:shd w:val="clear" w:color="auto" w:fill="FFFFFF"/>
        </w:rPr>
        <w:t xml:space="preserve"> Emotional changes including increased worry, sadness, </w:t>
      </w:r>
      <w:r w:rsidR="00A37237" w:rsidRPr="00A37237">
        <w:rPr>
          <w:rFonts w:asciiTheme="majorHAnsi" w:hAnsiTheme="majorHAnsi" w:cstheme="majorHAnsi"/>
          <w:color w:val="333333"/>
          <w:sz w:val="24"/>
          <w:szCs w:val="24"/>
          <w:shd w:val="clear" w:color="auto" w:fill="FFFFFF"/>
        </w:rPr>
        <w:t>fear,</w:t>
      </w:r>
      <w:r w:rsidRPr="00A37237">
        <w:rPr>
          <w:rFonts w:asciiTheme="majorHAnsi" w:hAnsiTheme="majorHAnsi" w:cstheme="majorHAnsi"/>
          <w:color w:val="333333"/>
          <w:sz w:val="24"/>
          <w:szCs w:val="24"/>
          <w:shd w:val="clear" w:color="auto" w:fill="FFFFFF"/>
        </w:rPr>
        <w:t xml:space="preserve"> and loneliness increase the risk of relapse and individuals could not receive peer support </w:t>
      </w:r>
      <w:r w:rsidR="005006E7" w:rsidRPr="00A37237">
        <w:rPr>
          <w:rFonts w:asciiTheme="majorHAnsi" w:hAnsiTheme="majorHAnsi" w:cstheme="majorHAnsi"/>
          <w:color w:val="333333"/>
          <w:sz w:val="24"/>
          <w:szCs w:val="24"/>
          <w:shd w:val="clear" w:color="auto" w:fill="FFFFFF"/>
        </w:rPr>
        <w:t xml:space="preserve">and connection as they would have in the past.  Dr. Volkow suggests that is spite of these obstacles the recovery community was able to quickly pivot and adapt in this environment to virtual and on-line meeting forums.  Although these methods did not fully capture the in-person experience, it allowed individuals to fight against isolation, </w:t>
      </w:r>
      <w:r w:rsidR="00A37237" w:rsidRPr="00A37237">
        <w:rPr>
          <w:rFonts w:asciiTheme="majorHAnsi" w:hAnsiTheme="majorHAnsi" w:cstheme="majorHAnsi"/>
          <w:color w:val="333333"/>
          <w:sz w:val="24"/>
          <w:szCs w:val="24"/>
          <w:shd w:val="clear" w:color="auto" w:fill="FFFFFF"/>
        </w:rPr>
        <w:t>loneliness,</w:t>
      </w:r>
      <w:r w:rsidR="005006E7" w:rsidRPr="00A37237">
        <w:rPr>
          <w:rFonts w:asciiTheme="majorHAnsi" w:hAnsiTheme="majorHAnsi" w:cstheme="majorHAnsi"/>
          <w:color w:val="333333"/>
          <w:sz w:val="24"/>
          <w:szCs w:val="24"/>
          <w:shd w:val="clear" w:color="auto" w:fill="FFFFFF"/>
        </w:rPr>
        <w:t xml:space="preserve"> and relapse.  </w:t>
      </w:r>
    </w:p>
    <w:p w14:paraId="6131CCFC" w14:textId="087925C7" w:rsidR="00A14DE6" w:rsidRPr="00A37237" w:rsidRDefault="005006E7">
      <w:pPr>
        <w:rPr>
          <w:rFonts w:asciiTheme="majorHAnsi" w:hAnsiTheme="majorHAnsi" w:cstheme="majorHAnsi"/>
          <w:color w:val="333333"/>
          <w:sz w:val="24"/>
          <w:szCs w:val="24"/>
          <w:shd w:val="clear" w:color="auto" w:fill="FFFFFF"/>
        </w:rPr>
      </w:pPr>
      <w:r w:rsidRPr="00A37237">
        <w:rPr>
          <w:rFonts w:asciiTheme="majorHAnsi" w:hAnsiTheme="majorHAnsi" w:cstheme="majorHAnsi"/>
          <w:color w:val="333333"/>
          <w:sz w:val="24"/>
          <w:szCs w:val="24"/>
          <w:shd w:val="clear" w:color="auto" w:fill="FFFFFF"/>
        </w:rPr>
        <w:t xml:space="preserve">As difficult as the pandemic has been Dr. Volkow feels that the policy changes around facilitating telehealth and expanding access to medications coupled with a new virtual recovery support world has in fact increased access for individuals needing substance use treatment and support.  Access has always been a topic of discussion and will continue to be an important consideration for the future.  </w:t>
      </w:r>
      <w:r w:rsidR="0052428C" w:rsidRPr="00A37237">
        <w:rPr>
          <w:rFonts w:asciiTheme="majorHAnsi" w:hAnsiTheme="majorHAnsi" w:cstheme="majorHAnsi"/>
          <w:color w:val="333333"/>
          <w:sz w:val="24"/>
          <w:szCs w:val="24"/>
          <w:shd w:val="clear" w:color="auto" w:fill="FFFFFF"/>
        </w:rPr>
        <w:t>Grossman et al suggests that if we follow the outcomes of others after periods of economic and psychological stress (</w:t>
      </w:r>
      <w:r w:rsidR="00A37237" w:rsidRPr="00A37237">
        <w:rPr>
          <w:rFonts w:asciiTheme="majorHAnsi" w:hAnsiTheme="majorHAnsi" w:cstheme="majorHAnsi"/>
          <w:color w:val="333333"/>
          <w:sz w:val="24"/>
          <w:szCs w:val="24"/>
          <w:shd w:val="clear" w:color="auto" w:fill="FFFFFF"/>
        </w:rPr>
        <w:t>e.g.,</w:t>
      </w:r>
      <w:r w:rsidR="0052428C" w:rsidRPr="00A37237">
        <w:rPr>
          <w:rFonts w:asciiTheme="majorHAnsi" w:hAnsiTheme="majorHAnsi" w:cstheme="majorHAnsi"/>
          <w:color w:val="333333"/>
          <w:sz w:val="24"/>
          <w:szCs w:val="24"/>
          <w:shd w:val="clear" w:color="auto" w:fill="FFFFFF"/>
        </w:rPr>
        <w:t xml:space="preserve"> natural disasters, epidemics, pandemics, and terrorist</w:t>
      </w:r>
      <w:r w:rsidR="00A37237">
        <w:rPr>
          <w:rFonts w:asciiTheme="majorHAnsi" w:hAnsiTheme="majorHAnsi" w:cstheme="majorHAnsi"/>
          <w:color w:val="333333"/>
          <w:sz w:val="24"/>
          <w:szCs w:val="24"/>
          <w:shd w:val="clear" w:color="auto" w:fill="FFFFFF"/>
        </w:rPr>
        <w:t xml:space="preserve"> </w:t>
      </w:r>
      <w:r w:rsidR="0052428C" w:rsidRPr="00A37237">
        <w:rPr>
          <w:rFonts w:asciiTheme="majorHAnsi" w:hAnsiTheme="majorHAnsi" w:cstheme="majorHAnsi"/>
          <w:color w:val="333333"/>
          <w:sz w:val="24"/>
          <w:szCs w:val="24"/>
          <w:shd w:val="clear" w:color="auto" w:fill="FFFFFF"/>
        </w:rPr>
        <w:t xml:space="preserve">attacks) we can expect to see increased rates of alcohol misuse and dependence in two to three </w:t>
      </w:r>
      <w:r w:rsidR="0052428C" w:rsidRPr="00A37237">
        <w:rPr>
          <w:rFonts w:asciiTheme="majorHAnsi" w:hAnsiTheme="majorHAnsi" w:cstheme="majorHAnsi"/>
          <w:color w:val="333333"/>
          <w:sz w:val="24"/>
          <w:szCs w:val="24"/>
          <w:shd w:val="clear" w:color="auto" w:fill="FFFFFF"/>
        </w:rPr>
        <w:lastRenderedPageBreak/>
        <w:t>years. (4)</w:t>
      </w:r>
      <w:r w:rsidRPr="00A37237">
        <w:rPr>
          <w:rFonts w:asciiTheme="majorHAnsi" w:hAnsiTheme="majorHAnsi" w:cstheme="majorHAnsi"/>
          <w:color w:val="333333"/>
          <w:sz w:val="24"/>
          <w:szCs w:val="24"/>
          <w:shd w:val="clear" w:color="auto" w:fill="FFFFFF"/>
        </w:rPr>
        <w:t xml:space="preserve">  This reinforces the </w:t>
      </w:r>
      <w:r w:rsidR="00A37237" w:rsidRPr="00A37237">
        <w:rPr>
          <w:rFonts w:asciiTheme="majorHAnsi" w:hAnsiTheme="majorHAnsi" w:cstheme="majorHAnsi"/>
          <w:color w:val="333333"/>
          <w:sz w:val="24"/>
          <w:szCs w:val="24"/>
          <w:shd w:val="clear" w:color="auto" w:fill="FFFFFF"/>
        </w:rPr>
        <w:t>ever-rising</w:t>
      </w:r>
      <w:r w:rsidRPr="00A37237">
        <w:rPr>
          <w:rFonts w:asciiTheme="majorHAnsi" w:hAnsiTheme="majorHAnsi" w:cstheme="majorHAnsi"/>
          <w:color w:val="333333"/>
          <w:sz w:val="24"/>
          <w:szCs w:val="24"/>
          <w:shd w:val="clear" w:color="auto" w:fill="FFFFFF"/>
        </w:rPr>
        <w:t xml:space="preserve"> need for treatment services and creative ways to connect with those in need.</w:t>
      </w:r>
    </w:p>
    <w:p w14:paraId="0082D430" w14:textId="3311A8B9" w:rsidR="005006E7" w:rsidRPr="00A37237" w:rsidRDefault="00A37237">
      <w:pPr>
        <w:rPr>
          <w:rFonts w:asciiTheme="majorHAnsi" w:hAnsiTheme="majorHAnsi" w:cstheme="majorHAnsi"/>
          <w:sz w:val="24"/>
          <w:szCs w:val="24"/>
        </w:rPr>
      </w:pPr>
      <w:r w:rsidRPr="00A37237">
        <w:rPr>
          <w:rFonts w:asciiTheme="majorHAnsi" w:hAnsiTheme="majorHAnsi" w:cstheme="majorHAnsi"/>
          <w:color w:val="333333"/>
          <w:sz w:val="24"/>
          <w:szCs w:val="24"/>
          <w:shd w:val="clear" w:color="auto" w:fill="FFFFFF"/>
        </w:rPr>
        <w:t>September is National Recovery Month</w:t>
      </w:r>
      <w:r w:rsidRPr="00A37237">
        <w:rPr>
          <w:rFonts w:asciiTheme="majorHAnsi" w:hAnsiTheme="majorHAnsi" w:cstheme="majorHAnsi"/>
          <w:sz w:val="24"/>
          <w:szCs w:val="24"/>
        </w:rPr>
        <w:t xml:space="preserve"> and this year</w:t>
      </w:r>
      <w:r>
        <w:rPr>
          <w:rFonts w:asciiTheme="majorHAnsi" w:hAnsiTheme="majorHAnsi" w:cstheme="majorHAnsi"/>
          <w:sz w:val="24"/>
          <w:szCs w:val="24"/>
        </w:rPr>
        <w:t>’</w:t>
      </w:r>
      <w:r w:rsidRPr="00A37237">
        <w:rPr>
          <w:rFonts w:asciiTheme="majorHAnsi" w:hAnsiTheme="majorHAnsi" w:cstheme="majorHAnsi"/>
          <w:sz w:val="24"/>
          <w:szCs w:val="24"/>
        </w:rPr>
        <w:t xml:space="preserve">s theme, “Recovery is for Everyone: Every Person, Every Family, Every Community” reminds people in recovery and those who support them, that recovery belongs to all of us. We are all called to end gatekeeping and welcome everyone to recovery by lowering barriers to recovery support, creating inclusive spaces and programs, and broadening our understanding of what recovery means for people with different experiences.  </w:t>
      </w:r>
      <w:r>
        <w:rPr>
          <w:rFonts w:asciiTheme="majorHAnsi" w:hAnsiTheme="majorHAnsi" w:cstheme="majorHAnsi"/>
          <w:sz w:val="24"/>
          <w:szCs w:val="24"/>
        </w:rPr>
        <w:t>(5)</w:t>
      </w:r>
    </w:p>
    <w:p w14:paraId="52E64B54" w14:textId="265C738A" w:rsidR="00A37237" w:rsidRDefault="00A37237">
      <w:pPr>
        <w:rPr>
          <w:rFonts w:asciiTheme="majorHAnsi" w:hAnsiTheme="majorHAnsi" w:cstheme="majorHAnsi"/>
          <w:sz w:val="24"/>
          <w:szCs w:val="24"/>
        </w:rPr>
      </w:pPr>
      <w:r w:rsidRPr="00A37237">
        <w:rPr>
          <w:rFonts w:asciiTheme="majorHAnsi" w:hAnsiTheme="majorHAnsi" w:cstheme="majorHAnsi"/>
          <w:sz w:val="24"/>
          <w:szCs w:val="24"/>
        </w:rPr>
        <w:t>This pandemic has led to many new and uncharted territories for all of us.  But to those seeking to obtain or maintain sobriety despite all the obstacles the pandemic has created; these are heroes to be celebrated!</w:t>
      </w:r>
    </w:p>
    <w:p w14:paraId="125C4548" w14:textId="77777777" w:rsidR="00A37237" w:rsidRPr="007F659A" w:rsidRDefault="00A37237" w:rsidP="00A37237">
      <w:pPr>
        <w:rPr>
          <w:rFonts w:asciiTheme="majorHAnsi" w:hAnsiTheme="majorHAnsi" w:cstheme="majorHAnsi"/>
          <w:b/>
          <w:bCs/>
          <w:sz w:val="24"/>
          <w:szCs w:val="24"/>
        </w:rPr>
      </w:pPr>
      <w:r w:rsidRPr="007F659A">
        <w:rPr>
          <w:rFonts w:asciiTheme="majorHAnsi" w:hAnsiTheme="majorHAnsi" w:cstheme="majorHAnsi"/>
          <w:b/>
          <w:bCs/>
          <w:sz w:val="24"/>
          <w:szCs w:val="24"/>
        </w:rPr>
        <w:t xml:space="preserve">Virtual Recovery Resources: </w:t>
      </w:r>
    </w:p>
    <w:p w14:paraId="0987EC70" w14:textId="31114A18" w:rsidR="00A14DE6" w:rsidRPr="00AB1749" w:rsidRDefault="007F659A">
      <w:hyperlink r:id="rId4" w:history="1">
        <w:r w:rsidR="00A37237" w:rsidRPr="005706BD">
          <w:rPr>
            <w:rStyle w:val="Hyperlink"/>
          </w:rPr>
          <w:t>https://www.samhsa.gov/sites/default/files/virtual-recovery-resources.pdf</w:t>
        </w:r>
      </w:hyperlink>
    </w:p>
    <w:p w14:paraId="6837A09C" w14:textId="7F544964" w:rsidR="00994E74" w:rsidRPr="007F659A" w:rsidRDefault="00994E74">
      <w:pPr>
        <w:rPr>
          <w:rFonts w:asciiTheme="majorHAnsi" w:hAnsiTheme="majorHAnsi" w:cstheme="majorHAnsi"/>
          <w:b/>
          <w:bCs/>
          <w:color w:val="333333"/>
          <w:shd w:val="clear" w:color="auto" w:fill="FFFFFF"/>
        </w:rPr>
      </w:pPr>
      <w:r w:rsidRPr="007F659A">
        <w:rPr>
          <w:rFonts w:asciiTheme="majorHAnsi" w:hAnsiTheme="majorHAnsi" w:cstheme="majorHAnsi"/>
          <w:b/>
          <w:bCs/>
          <w:color w:val="333333"/>
          <w:shd w:val="clear" w:color="auto" w:fill="FFFFFF"/>
        </w:rPr>
        <w:t>References:</w:t>
      </w:r>
    </w:p>
    <w:p w14:paraId="1817ED13" w14:textId="68EEB569" w:rsidR="00994E74" w:rsidRPr="00A90414" w:rsidRDefault="00994E74">
      <w:pPr>
        <w:rPr>
          <w:rFonts w:asciiTheme="majorHAnsi" w:hAnsiTheme="majorHAnsi" w:cstheme="majorHAnsi"/>
          <w:color w:val="333333"/>
          <w:shd w:val="clear" w:color="auto" w:fill="FFFFFF"/>
        </w:rPr>
      </w:pPr>
      <w:r w:rsidRPr="00A90414">
        <w:rPr>
          <w:rFonts w:asciiTheme="majorHAnsi" w:hAnsiTheme="majorHAnsi" w:cstheme="majorHAnsi"/>
          <w:color w:val="333333"/>
          <w:shd w:val="clear" w:color="auto" w:fill="FFFFFF"/>
        </w:rPr>
        <w:t>1-</w:t>
      </w:r>
    </w:p>
    <w:p w14:paraId="608887A2" w14:textId="5F9076E4" w:rsidR="00994E74" w:rsidRPr="00A90414" w:rsidRDefault="00994E74">
      <w:pPr>
        <w:rPr>
          <w:rFonts w:asciiTheme="majorHAnsi" w:hAnsiTheme="majorHAnsi" w:cstheme="majorHAnsi"/>
          <w:color w:val="333333"/>
          <w:shd w:val="clear" w:color="auto" w:fill="FFFFFF"/>
        </w:rPr>
      </w:pPr>
      <w:r w:rsidRPr="00A90414">
        <w:rPr>
          <w:rFonts w:asciiTheme="majorHAnsi" w:hAnsiTheme="majorHAnsi" w:cstheme="majorHAnsi"/>
          <w:color w:val="333333"/>
          <w:shd w:val="clear" w:color="auto" w:fill="FFFFFF"/>
        </w:rPr>
        <w:t>Pollard MS, Tucker JS, Green HD. Changes in Adult Alcohol Use and Consequences During the COVID-19 Pandemic in the US. </w:t>
      </w:r>
      <w:r w:rsidRPr="00A90414">
        <w:rPr>
          <w:rStyle w:val="Emphasis"/>
          <w:rFonts w:asciiTheme="majorHAnsi" w:hAnsiTheme="majorHAnsi" w:cstheme="majorHAnsi"/>
          <w:color w:val="333333"/>
          <w:shd w:val="clear" w:color="auto" w:fill="FFFFFF"/>
        </w:rPr>
        <w:t xml:space="preserve">JAMA </w:t>
      </w:r>
      <w:proofErr w:type="spellStart"/>
      <w:r w:rsidRPr="00A90414">
        <w:rPr>
          <w:rStyle w:val="Emphasis"/>
          <w:rFonts w:asciiTheme="majorHAnsi" w:hAnsiTheme="majorHAnsi" w:cstheme="majorHAnsi"/>
          <w:color w:val="333333"/>
          <w:shd w:val="clear" w:color="auto" w:fill="FFFFFF"/>
        </w:rPr>
        <w:t>Netw</w:t>
      </w:r>
      <w:proofErr w:type="spellEnd"/>
      <w:r w:rsidRPr="00A90414">
        <w:rPr>
          <w:rStyle w:val="Emphasis"/>
          <w:rFonts w:asciiTheme="majorHAnsi" w:hAnsiTheme="majorHAnsi" w:cstheme="majorHAnsi"/>
          <w:color w:val="333333"/>
          <w:shd w:val="clear" w:color="auto" w:fill="FFFFFF"/>
        </w:rPr>
        <w:t xml:space="preserve"> Open.</w:t>
      </w:r>
      <w:r w:rsidRPr="00A90414">
        <w:rPr>
          <w:rFonts w:asciiTheme="majorHAnsi" w:hAnsiTheme="majorHAnsi" w:cstheme="majorHAnsi"/>
          <w:color w:val="333333"/>
          <w:shd w:val="clear" w:color="auto" w:fill="FFFFFF"/>
        </w:rPr>
        <w:t> 2020;3(9</w:t>
      </w:r>
      <w:proofErr w:type="gramStart"/>
      <w:r w:rsidRPr="00A90414">
        <w:rPr>
          <w:rFonts w:asciiTheme="majorHAnsi" w:hAnsiTheme="majorHAnsi" w:cstheme="majorHAnsi"/>
          <w:color w:val="333333"/>
          <w:shd w:val="clear" w:color="auto" w:fill="FFFFFF"/>
        </w:rPr>
        <w:t>):e</w:t>
      </w:r>
      <w:proofErr w:type="gramEnd"/>
      <w:r w:rsidRPr="00A90414">
        <w:rPr>
          <w:rFonts w:asciiTheme="majorHAnsi" w:hAnsiTheme="majorHAnsi" w:cstheme="majorHAnsi"/>
          <w:color w:val="333333"/>
          <w:shd w:val="clear" w:color="auto" w:fill="FFFFFF"/>
        </w:rPr>
        <w:t>2022942. doi:10.1001/jamanetworkopen.2020.22942</w:t>
      </w:r>
    </w:p>
    <w:p w14:paraId="4EC762DB" w14:textId="016DA4CD" w:rsidR="00994E74" w:rsidRPr="00A90414" w:rsidRDefault="00994E74">
      <w:pPr>
        <w:rPr>
          <w:rFonts w:asciiTheme="majorHAnsi" w:hAnsiTheme="majorHAnsi" w:cstheme="majorHAnsi"/>
          <w:color w:val="333333"/>
          <w:shd w:val="clear" w:color="auto" w:fill="FFFFFF"/>
        </w:rPr>
      </w:pPr>
      <w:r w:rsidRPr="00A90414">
        <w:rPr>
          <w:rFonts w:asciiTheme="majorHAnsi" w:hAnsiTheme="majorHAnsi" w:cstheme="majorHAnsi"/>
          <w:color w:val="333333"/>
          <w:shd w:val="clear" w:color="auto" w:fill="FFFFFF"/>
        </w:rPr>
        <w:t>2-</w:t>
      </w:r>
    </w:p>
    <w:p w14:paraId="66580770" w14:textId="0E243709" w:rsidR="00994E74" w:rsidRPr="00A90414" w:rsidRDefault="00994E74">
      <w:pPr>
        <w:rPr>
          <w:rFonts w:asciiTheme="majorHAnsi" w:hAnsiTheme="majorHAnsi" w:cstheme="majorHAnsi"/>
          <w:color w:val="474747"/>
          <w:shd w:val="clear" w:color="auto" w:fill="FFFFFF"/>
        </w:rPr>
      </w:pPr>
      <w:r w:rsidRPr="00A90414">
        <w:rPr>
          <w:rFonts w:asciiTheme="majorHAnsi" w:hAnsiTheme="majorHAnsi" w:cstheme="majorHAnsi"/>
          <w:color w:val="474747"/>
          <w:shd w:val="clear" w:color="auto" w:fill="FFFFFF"/>
        </w:rPr>
        <w:t xml:space="preserve">NIDA. 2020, September 14. Addressing the Unique Challenges of COVID-19 for People in </w:t>
      </w:r>
      <w:proofErr w:type="gramStart"/>
      <w:r w:rsidRPr="00A90414">
        <w:rPr>
          <w:rFonts w:asciiTheme="majorHAnsi" w:hAnsiTheme="majorHAnsi" w:cstheme="majorHAnsi"/>
          <w:color w:val="474747"/>
          <w:shd w:val="clear" w:color="auto" w:fill="FFFFFF"/>
        </w:rPr>
        <w:t>Recovery .</w:t>
      </w:r>
      <w:proofErr w:type="gramEnd"/>
      <w:r w:rsidRPr="00A90414">
        <w:rPr>
          <w:rFonts w:asciiTheme="majorHAnsi" w:hAnsiTheme="majorHAnsi" w:cstheme="majorHAnsi"/>
          <w:color w:val="474747"/>
          <w:shd w:val="clear" w:color="auto" w:fill="FFFFFF"/>
        </w:rPr>
        <w:t xml:space="preserve"> Retrieved from https://www.drugabuse.gov/about-nida/noras-blog/2020/09/addressing-unique-challenges-covid-19-people-in-recovery on 2021, August 23</w:t>
      </w:r>
    </w:p>
    <w:p w14:paraId="1E601203" w14:textId="0E5E861D" w:rsidR="00994E74" w:rsidRPr="00A90414" w:rsidRDefault="00994E74">
      <w:pPr>
        <w:rPr>
          <w:rFonts w:asciiTheme="majorHAnsi" w:hAnsiTheme="majorHAnsi" w:cstheme="majorHAnsi"/>
          <w:color w:val="474747"/>
          <w:shd w:val="clear" w:color="auto" w:fill="FFFFFF"/>
        </w:rPr>
      </w:pPr>
      <w:r w:rsidRPr="00A90414">
        <w:rPr>
          <w:rFonts w:asciiTheme="majorHAnsi" w:hAnsiTheme="majorHAnsi" w:cstheme="majorHAnsi"/>
          <w:color w:val="474747"/>
          <w:shd w:val="clear" w:color="auto" w:fill="FFFFFF"/>
        </w:rPr>
        <w:t>3-</w:t>
      </w:r>
    </w:p>
    <w:p w14:paraId="5B4BBC2F" w14:textId="55F54890" w:rsidR="00994E74" w:rsidRPr="00A90414" w:rsidRDefault="007F659A">
      <w:pPr>
        <w:rPr>
          <w:rFonts w:asciiTheme="majorHAnsi" w:hAnsiTheme="majorHAnsi" w:cstheme="majorHAnsi"/>
        </w:rPr>
      </w:pPr>
      <w:hyperlink r:id="rId5" w:history="1">
        <w:r w:rsidR="007C6A2F" w:rsidRPr="00A90414">
          <w:rPr>
            <w:rStyle w:val="Hyperlink"/>
            <w:rFonts w:asciiTheme="majorHAnsi" w:hAnsiTheme="majorHAnsi" w:cstheme="majorHAnsi"/>
          </w:rPr>
          <w:t>https://www.samhsa.gov/sites/default/files/virtual-recovery-resources.pdf</w:t>
        </w:r>
      </w:hyperlink>
    </w:p>
    <w:p w14:paraId="56496FF0" w14:textId="63A9F982" w:rsidR="007C6A2F" w:rsidRPr="00A90414" w:rsidRDefault="007C6A2F">
      <w:pPr>
        <w:rPr>
          <w:rFonts w:asciiTheme="majorHAnsi" w:hAnsiTheme="majorHAnsi" w:cstheme="majorHAnsi"/>
        </w:rPr>
      </w:pPr>
      <w:r w:rsidRPr="00A90414">
        <w:rPr>
          <w:rFonts w:asciiTheme="majorHAnsi" w:hAnsiTheme="majorHAnsi" w:cstheme="majorHAnsi"/>
        </w:rPr>
        <w:t>4-</w:t>
      </w:r>
    </w:p>
    <w:p w14:paraId="278C7007" w14:textId="442DE284" w:rsidR="00A37237" w:rsidRPr="00A90414" w:rsidRDefault="007C6A2F">
      <w:pPr>
        <w:rPr>
          <w:rFonts w:asciiTheme="majorHAnsi" w:hAnsiTheme="majorHAnsi" w:cstheme="majorHAnsi"/>
          <w:color w:val="303030"/>
          <w:shd w:val="clear" w:color="auto" w:fill="FFFFFF"/>
        </w:rPr>
      </w:pPr>
      <w:r w:rsidRPr="00A90414">
        <w:rPr>
          <w:rFonts w:asciiTheme="majorHAnsi" w:hAnsiTheme="majorHAnsi" w:cstheme="majorHAnsi"/>
          <w:color w:val="303030"/>
          <w:shd w:val="clear" w:color="auto" w:fill="FFFFFF"/>
        </w:rPr>
        <w:t>Grossman ER, Benjamin-</w:t>
      </w:r>
      <w:proofErr w:type="spellStart"/>
      <w:r w:rsidRPr="00A90414">
        <w:rPr>
          <w:rFonts w:asciiTheme="majorHAnsi" w:hAnsiTheme="majorHAnsi" w:cstheme="majorHAnsi"/>
          <w:color w:val="303030"/>
          <w:shd w:val="clear" w:color="auto" w:fill="FFFFFF"/>
        </w:rPr>
        <w:t>Neelon</w:t>
      </w:r>
      <w:proofErr w:type="spellEnd"/>
      <w:r w:rsidRPr="00A90414">
        <w:rPr>
          <w:rFonts w:asciiTheme="majorHAnsi" w:hAnsiTheme="majorHAnsi" w:cstheme="majorHAnsi"/>
          <w:color w:val="303030"/>
          <w:shd w:val="clear" w:color="auto" w:fill="FFFFFF"/>
        </w:rPr>
        <w:t xml:space="preserve"> SE, </w:t>
      </w:r>
      <w:proofErr w:type="spellStart"/>
      <w:r w:rsidRPr="00A90414">
        <w:rPr>
          <w:rFonts w:asciiTheme="majorHAnsi" w:hAnsiTheme="majorHAnsi" w:cstheme="majorHAnsi"/>
          <w:color w:val="303030"/>
          <w:shd w:val="clear" w:color="auto" w:fill="FFFFFF"/>
        </w:rPr>
        <w:t>Sonnenschein</w:t>
      </w:r>
      <w:proofErr w:type="spellEnd"/>
      <w:r w:rsidRPr="00A90414">
        <w:rPr>
          <w:rFonts w:asciiTheme="majorHAnsi" w:hAnsiTheme="majorHAnsi" w:cstheme="majorHAnsi"/>
          <w:color w:val="303030"/>
          <w:shd w:val="clear" w:color="auto" w:fill="FFFFFF"/>
        </w:rPr>
        <w:t xml:space="preserve"> S. Alcohol Consumption during the COVID-19 Pandemic: A Cross-Sectional Survey of US Adults. </w:t>
      </w:r>
      <w:r w:rsidRPr="00A90414">
        <w:rPr>
          <w:rFonts w:asciiTheme="majorHAnsi" w:hAnsiTheme="majorHAnsi" w:cstheme="majorHAnsi"/>
          <w:i/>
          <w:iCs/>
          <w:color w:val="303030"/>
          <w:shd w:val="clear" w:color="auto" w:fill="FFFFFF"/>
        </w:rPr>
        <w:t>Int J Environ Res Public Health</w:t>
      </w:r>
      <w:r w:rsidRPr="00A90414">
        <w:rPr>
          <w:rFonts w:asciiTheme="majorHAnsi" w:hAnsiTheme="majorHAnsi" w:cstheme="majorHAnsi"/>
          <w:color w:val="303030"/>
          <w:shd w:val="clear" w:color="auto" w:fill="FFFFFF"/>
        </w:rPr>
        <w:t>. 2020;17(24):9189. Published 2020 Dec 9. doi:10.3390/ijerph17249189</w:t>
      </w:r>
    </w:p>
    <w:p w14:paraId="0580C7E4" w14:textId="77777777" w:rsidR="00A37237" w:rsidRPr="00A90414" w:rsidRDefault="00A37237">
      <w:pPr>
        <w:rPr>
          <w:rFonts w:asciiTheme="majorHAnsi" w:hAnsiTheme="majorHAnsi" w:cstheme="majorHAnsi"/>
          <w:color w:val="303030"/>
          <w:shd w:val="clear" w:color="auto" w:fill="FFFFFF"/>
        </w:rPr>
      </w:pPr>
      <w:r w:rsidRPr="00A90414">
        <w:rPr>
          <w:rFonts w:asciiTheme="majorHAnsi" w:hAnsiTheme="majorHAnsi" w:cstheme="majorHAnsi"/>
          <w:color w:val="303030"/>
          <w:shd w:val="clear" w:color="auto" w:fill="FFFFFF"/>
        </w:rPr>
        <w:t>5-</w:t>
      </w:r>
    </w:p>
    <w:p w14:paraId="46635745" w14:textId="35291E6B" w:rsidR="00A37237" w:rsidRPr="00A90414" w:rsidRDefault="00A37237">
      <w:pPr>
        <w:rPr>
          <w:rFonts w:asciiTheme="majorHAnsi" w:hAnsiTheme="majorHAnsi" w:cstheme="majorHAnsi"/>
          <w:color w:val="303030"/>
          <w:shd w:val="clear" w:color="auto" w:fill="FFFFFF"/>
        </w:rPr>
      </w:pPr>
      <w:r w:rsidRPr="00A90414">
        <w:rPr>
          <w:rFonts w:asciiTheme="majorHAnsi" w:hAnsiTheme="majorHAnsi" w:cstheme="majorHAnsi"/>
        </w:rPr>
        <w:t xml:space="preserve"> </w:t>
      </w:r>
      <w:hyperlink r:id="rId6" w:history="1">
        <w:r w:rsidRPr="00A90414">
          <w:rPr>
            <w:rStyle w:val="Hyperlink"/>
            <w:rFonts w:asciiTheme="majorHAnsi" w:hAnsiTheme="majorHAnsi" w:cstheme="majorHAnsi"/>
            <w:shd w:val="clear" w:color="auto" w:fill="FFFFFF"/>
          </w:rPr>
          <w:t>https://rm.facesandvoicesofrecovery.org/</w:t>
        </w:r>
      </w:hyperlink>
    </w:p>
    <w:p w14:paraId="559432F3" w14:textId="77777777" w:rsidR="00A37237" w:rsidRPr="00A90414" w:rsidRDefault="00A37237">
      <w:pPr>
        <w:rPr>
          <w:rFonts w:asciiTheme="majorHAnsi" w:hAnsiTheme="majorHAnsi" w:cstheme="majorHAnsi"/>
        </w:rPr>
      </w:pPr>
    </w:p>
    <w:sectPr w:rsidR="00A37237" w:rsidRPr="00A9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74"/>
    <w:rsid w:val="00084B7D"/>
    <w:rsid w:val="001353A4"/>
    <w:rsid w:val="004332D6"/>
    <w:rsid w:val="005006E7"/>
    <w:rsid w:val="0052428C"/>
    <w:rsid w:val="00677B85"/>
    <w:rsid w:val="007B6DE0"/>
    <w:rsid w:val="007C6A2F"/>
    <w:rsid w:val="007F659A"/>
    <w:rsid w:val="008236C5"/>
    <w:rsid w:val="00994E74"/>
    <w:rsid w:val="00A14DE6"/>
    <w:rsid w:val="00A37237"/>
    <w:rsid w:val="00A90414"/>
    <w:rsid w:val="00AB1749"/>
    <w:rsid w:val="00C07ADF"/>
    <w:rsid w:val="00E80E1C"/>
    <w:rsid w:val="00F6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1DD5"/>
  <w15:chartTrackingRefBased/>
  <w15:docId w15:val="{08E56A9F-DD2A-4F9A-B2A3-EB9B3B54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4E74"/>
    <w:rPr>
      <w:i/>
      <w:iCs/>
    </w:rPr>
  </w:style>
  <w:style w:type="character" w:styleId="Hyperlink">
    <w:name w:val="Hyperlink"/>
    <w:basedOn w:val="DefaultParagraphFont"/>
    <w:uiPriority w:val="99"/>
    <w:unhideWhenUsed/>
    <w:rsid w:val="007C6A2F"/>
    <w:rPr>
      <w:color w:val="0563C1" w:themeColor="hyperlink"/>
      <w:u w:val="single"/>
    </w:rPr>
  </w:style>
  <w:style w:type="character" w:styleId="UnresolvedMention">
    <w:name w:val="Unresolved Mention"/>
    <w:basedOn w:val="DefaultParagraphFont"/>
    <w:uiPriority w:val="99"/>
    <w:semiHidden/>
    <w:unhideWhenUsed/>
    <w:rsid w:val="007C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202">
      <w:bodyDiv w:val="1"/>
      <w:marLeft w:val="0"/>
      <w:marRight w:val="0"/>
      <w:marTop w:val="0"/>
      <w:marBottom w:val="0"/>
      <w:divBdr>
        <w:top w:val="none" w:sz="0" w:space="0" w:color="auto"/>
        <w:left w:val="none" w:sz="0" w:space="0" w:color="auto"/>
        <w:bottom w:val="none" w:sz="0" w:space="0" w:color="auto"/>
        <w:right w:val="none" w:sz="0" w:space="0" w:color="auto"/>
      </w:divBdr>
      <w:divsChild>
        <w:div w:id="975337864">
          <w:marLeft w:val="0"/>
          <w:marRight w:val="0"/>
          <w:marTop w:val="0"/>
          <w:marBottom w:val="0"/>
          <w:divBdr>
            <w:top w:val="none" w:sz="0" w:space="0" w:color="auto"/>
            <w:left w:val="none" w:sz="0" w:space="0" w:color="auto"/>
            <w:bottom w:val="none" w:sz="0" w:space="0" w:color="auto"/>
            <w:right w:val="none" w:sz="0" w:space="0" w:color="auto"/>
          </w:divBdr>
        </w:div>
        <w:div w:id="252780276">
          <w:marLeft w:val="0"/>
          <w:marRight w:val="0"/>
          <w:marTop w:val="0"/>
          <w:marBottom w:val="0"/>
          <w:divBdr>
            <w:top w:val="none" w:sz="0" w:space="0" w:color="auto"/>
            <w:left w:val="none" w:sz="0" w:space="0" w:color="auto"/>
            <w:bottom w:val="none" w:sz="0" w:space="0" w:color="auto"/>
            <w:right w:val="none" w:sz="0" w:space="0" w:color="auto"/>
          </w:divBdr>
        </w:div>
      </w:divsChild>
    </w:div>
    <w:div w:id="2089379298">
      <w:bodyDiv w:val="1"/>
      <w:marLeft w:val="0"/>
      <w:marRight w:val="0"/>
      <w:marTop w:val="0"/>
      <w:marBottom w:val="0"/>
      <w:divBdr>
        <w:top w:val="none" w:sz="0" w:space="0" w:color="auto"/>
        <w:left w:val="none" w:sz="0" w:space="0" w:color="auto"/>
        <w:bottom w:val="none" w:sz="0" w:space="0" w:color="auto"/>
        <w:right w:val="none" w:sz="0" w:space="0" w:color="auto"/>
      </w:divBdr>
      <w:divsChild>
        <w:div w:id="1698265287">
          <w:marLeft w:val="0"/>
          <w:marRight w:val="0"/>
          <w:marTop w:val="0"/>
          <w:marBottom w:val="0"/>
          <w:divBdr>
            <w:top w:val="none" w:sz="0" w:space="0" w:color="auto"/>
            <w:left w:val="none" w:sz="0" w:space="0" w:color="auto"/>
            <w:bottom w:val="none" w:sz="0" w:space="0" w:color="auto"/>
            <w:right w:val="none" w:sz="0" w:space="0" w:color="auto"/>
          </w:divBdr>
        </w:div>
        <w:div w:id="25096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facesandvoicesofrecovery.org/" TargetMode="External"/><Relationship Id="rId5" Type="http://schemas.openxmlformats.org/officeDocument/2006/relationships/hyperlink" Target="https://www.samhsa.gov/sites/default/files/virtual-recovery-resources.pdf" TargetMode="External"/><Relationship Id="rId4" Type="http://schemas.openxmlformats.org/officeDocument/2006/relationships/hyperlink" Target="https://www.samhsa.gov/sites/default/files/virtual-recovery-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dc:creator>
  <cp:keywords/>
  <dc:description/>
  <cp:lastModifiedBy>Rona Kahn</cp:lastModifiedBy>
  <cp:revision>8</cp:revision>
  <dcterms:created xsi:type="dcterms:W3CDTF">2021-08-23T14:28:00Z</dcterms:created>
  <dcterms:modified xsi:type="dcterms:W3CDTF">2021-09-05T23:26:00Z</dcterms:modified>
</cp:coreProperties>
</file>