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20643" w14:textId="77777777" w:rsidR="00A84809" w:rsidRPr="007973F6" w:rsidRDefault="00A84809" w:rsidP="00A84809">
      <w:pPr>
        <w:spacing w:before="100" w:beforeAutospacing="1" w:after="100" w:afterAutospacing="1"/>
        <w:rPr>
          <w:rFonts w:ascii="Times New Roman" w:eastAsia="Times New Roman" w:hAnsi="Times New Roman" w:cs="Times New Roman"/>
        </w:rPr>
      </w:pPr>
      <w:r w:rsidRPr="007973F6">
        <w:rPr>
          <w:rFonts w:ascii="Calibri" w:eastAsia="Times New Roman" w:hAnsi="Calibri" w:cs="Times New Roman"/>
          <w:b/>
          <w:bCs/>
          <w:color w:val="84211E"/>
          <w:sz w:val="26"/>
          <w:szCs w:val="26"/>
        </w:rPr>
        <w:t xml:space="preserve">For more information, please visit: </w:t>
      </w:r>
      <w:r w:rsidRPr="007973F6">
        <w:rPr>
          <w:rFonts w:ascii="Calibri" w:eastAsia="Times New Roman" w:hAnsi="Calibri" w:cs="Times New Roman"/>
          <w:b/>
          <w:bCs/>
          <w:color w:val="005193"/>
          <w:sz w:val="26"/>
          <w:szCs w:val="26"/>
        </w:rPr>
        <w:t xml:space="preserve">https://www.niaaa.nih.gov </w:t>
      </w:r>
    </w:p>
    <w:p w14:paraId="3627194C" w14:textId="77777777" w:rsidR="00A84809" w:rsidRPr="007973F6" w:rsidRDefault="00A84809" w:rsidP="00A84809">
      <w:pPr>
        <w:spacing w:before="100" w:beforeAutospacing="1" w:after="100" w:afterAutospacing="1"/>
        <w:rPr>
          <w:rFonts w:ascii="Times New Roman" w:eastAsia="Times New Roman" w:hAnsi="Times New Roman" w:cs="Times New Roman"/>
        </w:rPr>
      </w:pPr>
      <w:r w:rsidRPr="007973F6">
        <w:rPr>
          <w:rFonts w:ascii="ArialMT" w:eastAsia="Times New Roman" w:hAnsi="ArialMT" w:cs="Times New Roman"/>
          <w:color w:val="211E1E"/>
          <w:position w:val="6"/>
          <w:sz w:val="12"/>
          <w:szCs w:val="12"/>
        </w:rPr>
        <w:t xml:space="preserve">1 </w:t>
      </w:r>
      <w:r w:rsidRPr="007973F6">
        <w:rPr>
          <w:rFonts w:ascii="ArialMT" w:eastAsia="Times New Roman" w:hAnsi="ArialMT" w:cs="Times New Roman"/>
          <w:sz w:val="18"/>
          <w:szCs w:val="18"/>
        </w:rPr>
        <w:t xml:space="preserve">National Center for Statistics and Analysis, National Highway Traffic Safety Administration. Alcohol-impaired driving. In: </w:t>
      </w:r>
      <w:r w:rsidRPr="007973F6">
        <w:rPr>
          <w:rFonts w:ascii="Arial" w:eastAsia="Times New Roman" w:hAnsi="Arial" w:cs="Arial"/>
          <w:i/>
          <w:iCs/>
          <w:sz w:val="18"/>
          <w:szCs w:val="18"/>
        </w:rPr>
        <w:t xml:space="preserve">Traffic Safety Facts: 2019 Data. </w:t>
      </w:r>
      <w:r w:rsidRPr="007973F6">
        <w:rPr>
          <w:rFonts w:ascii="ArialMT" w:eastAsia="Times New Roman" w:hAnsi="ArialMT" w:cs="Times New Roman"/>
          <w:sz w:val="18"/>
          <w:szCs w:val="18"/>
        </w:rPr>
        <w:t xml:space="preserve">Washington, D.C.: U.S. Department of Transportation, 2019. </w:t>
      </w:r>
      <w:r w:rsidRPr="007973F6">
        <w:rPr>
          <w:rFonts w:ascii="ArialMT" w:eastAsia="Times New Roman" w:hAnsi="ArialMT" w:cs="Times New Roman"/>
          <w:color w:val="005193"/>
          <w:sz w:val="18"/>
          <w:szCs w:val="18"/>
        </w:rPr>
        <w:t>https://crashstats.nhtsa.dot.gov/Api/Public/Publication/813060</w:t>
      </w:r>
      <w:r w:rsidRPr="007973F6">
        <w:rPr>
          <w:rFonts w:ascii="ArialMT" w:eastAsia="Times New Roman" w:hAnsi="ArialMT" w:cs="Times New Roman"/>
          <w:color w:val="211E1E"/>
          <w:sz w:val="18"/>
          <w:szCs w:val="18"/>
        </w:rPr>
        <w:t xml:space="preserve">. </w:t>
      </w:r>
      <w:r w:rsidRPr="007973F6">
        <w:rPr>
          <w:rFonts w:ascii="ArialMT" w:eastAsia="Times New Roman" w:hAnsi="ArialMT" w:cs="Times New Roman"/>
          <w:sz w:val="18"/>
          <w:szCs w:val="18"/>
        </w:rPr>
        <w:t xml:space="preserve">Accessed March 1, 2021. </w:t>
      </w:r>
    </w:p>
    <w:p w14:paraId="1502541A" w14:textId="77777777" w:rsidR="00A84809" w:rsidRPr="007973F6" w:rsidRDefault="00A84809" w:rsidP="00A84809">
      <w:pPr>
        <w:spacing w:before="100" w:beforeAutospacing="1" w:after="100" w:afterAutospacing="1"/>
        <w:rPr>
          <w:rFonts w:ascii="Times New Roman" w:eastAsia="Times New Roman" w:hAnsi="Times New Roman" w:cs="Times New Roman"/>
        </w:rPr>
      </w:pPr>
      <w:r w:rsidRPr="007973F6">
        <w:rPr>
          <w:rFonts w:ascii="ArialMT" w:eastAsia="Times New Roman" w:hAnsi="ArialMT" w:cs="Times New Roman"/>
          <w:color w:val="211E1E"/>
          <w:position w:val="6"/>
          <w:sz w:val="12"/>
          <w:szCs w:val="12"/>
        </w:rPr>
        <w:t xml:space="preserve">2 </w:t>
      </w:r>
      <w:r w:rsidRPr="007973F6">
        <w:rPr>
          <w:rFonts w:ascii="ArialMT" w:eastAsia="Times New Roman" w:hAnsi="ArialMT" w:cs="Times New Roman"/>
          <w:sz w:val="18"/>
          <w:szCs w:val="18"/>
        </w:rPr>
        <w:t xml:space="preserve">SAMHSA, Center for Behavioral Health Statistics and Quality. 2019 National Survey on Drug Use and Health. Table 2.18B – Alcohol Use in Past Year among Persons Aged 12 or Older, by Age Group and Demographic Characteristics: Percentages, 2018 and 2019. </w:t>
      </w:r>
      <w:r w:rsidRPr="007973F6">
        <w:rPr>
          <w:rFonts w:ascii="ArialMT" w:eastAsia="Times New Roman" w:hAnsi="ArialMT" w:cs="Times New Roman"/>
          <w:color w:val="005193"/>
          <w:sz w:val="18"/>
          <w:szCs w:val="18"/>
        </w:rPr>
        <w:t>https://www.samhsa.gov/data/sites/default/files/reports/rpt29394/NSDUHDetailedTabs2019/NSDUHDetTabsSect2pe2019.htm#t ab2-18b</w:t>
      </w:r>
      <w:r w:rsidRPr="007973F6">
        <w:rPr>
          <w:rFonts w:ascii="ArialMT" w:eastAsia="Times New Roman" w:hAnsi="ArialMT" w:cs="Times New Roman"/>
          <w:color w:val="211E1E"/>
          <w:sz w:val="18"/>
          <w:szCs w:val="18"/>
        </w:rPr>
        <w:t xml:space="preserve">. Accessed December 8, 2020. </w:t>
      </w:r>
    </w:p>
    <w:p w14:paraId="1561149B" w14:textId="77777777" w:rsidR="00A84809" w:rsidRPr="007973F6" w:rsidRDefault="00A84809" w:rsidP="00A84809">
      <w:pPr>
        <w:spacing w:before="100" w:beforeAutospacing="1" w:after="100" w:afterAutospacing="1"/>
        <w:rPr>
          <w:rFonts w:ascii="Times New Roman" w:eastAsia="Times New Roman" w:hAnsi="Times New Roman" w:cs="Times New Roman"/>
        </w:rPr>
      </w:pPr>
      <w:r w:rsidRPr="007973F6">
        <w:rPr>
          <w:rFonts w:ascii="ArialMT" w:eastAsia="Times New Roman" w:hAnsi="ArialMT" w:cs="Times New Roman"/>
          <w:color w:val="211E1E"/>
          <w:position w:val="6"/>
          <w:sz w:val="12"/>
          <w:szCs w:val="12"/>
        </w:rPr>
        <w:t xml:space="preserve">3 </w:t>
      </w:r>
      <w:r w:rsidRPr="007973F6">
        <w:rPr>
          <w:rFonts w:ascii="ArialMT" w:eastAsia="Times New Roman" w:hAnsi="ArialMT" w:cs="Times New Roman"/>
          <w:color w:val="211E1E"/>
          <w:sz w:val="18"/>
          <w:szCs w:val="18"/>
        </w:rPr>
        <w:t xml:space="preserve">SAMHSA, Center for Behavioral Health Statistics and Quality. 2019 National Survey on Drug Use and Health. </w:t>
      </w:r>
      <w:r w:rsidRPr="007973F6">
        <w:rPr>
          <w:rFonts w:ascii="ArialMT" w:eastAsia="Times New Roman" w:hAnsi="ArialMT" w:cs="Times New Roman"/>
          <w:sz w:val="18"/>
          <w:szCs w:val="18"/>
        </w:rPr>
        <w:t xml:space="preserve">Table 2.19B – Alcohol Use in Past Month among Persons Aged 12 or Older, by Age Group and Demographic Characteristics: Percentages, 2018 and 2019. </w:t>
      </w:r>
      <w:r w:rsidRPr="007973F6">
        <w:rPr>
          <w:rFonts w:ascii="ArialMT" w:eastAsia="Times New Roman" w:hAnsi="ArialMT" w:cs="Times New Roman"/>
          <w:color w:val="005193"/>
          <w:sz w:val="18"/>
          <w:szCs w:val="18"/>
        </w:rPr>
        <w:t>https://www.samhsa.gov/data/sites/default/files/reports/rpt29394/NSDUHDetailedTabs2019/NSDUHDetTabsSect2pe2019.htm#t ab2-19b</w:t>
      </w:r>
      <w:r w:rsidRPr="007973F6">
        <w:rPr>
          <w:rFonts w:ascii="ArialMT" w:eastAsia="Times New Roman" w:hAnsi="ArialMT" w:cs="Times New Roman"/>
          <w:color w:val="211E1E"/>
          <w:sz w:val="18"/>
          <w:szCs w:val="18"/>
        </w:rPr>
        <w:t xml:space="preserve">. Accessed December 8, 2020. </w:t>
      </w:r>
    </w:p>
    <w:p w14:paraId="486049C3" w14:textId="77777777" w:rsidR="00A84809" w:rsidRPr="007973F6" w:rsidRDefault="00A84809" w:rsidP="00A84809">
      <w:pPr>
        <w:spacing w:before="100" w:beforeAutospacing="1" w:after="100" w:afterAutospacing="1"/>
        <w:rPr>
          <w:rFonts w:ascii="Times New Roman" w:eastAsia="Times New Roman" w:hAnsi="Times New Roman" w:cs="Times New Roman"/>
        </w:rPr>
      </w:pPr>
      <w:r w:rsidRPr="007973F6">
        <w:rPr>
          <w:rFonts w:ascii="ArialMT" w:eastAsia="Times New Roman" w:hAnsi="ArialMT" w:cs="Times New Roman"/>
          <w:color w:val="211E1E"/>
          <w:position w:val="6"/>
          <w:sz w:val="12"/>
          <w:szCs w:val="12"/>
        </w:rPr>
        <w:t xml:space="preserve">4 </w:t>
      </w:r>
      <w:r w:rsidRPr="007973F6">
        <w:rPr>
          <w:rFonts w:ascii="ArialMT" w:eastAsia="Times New Roman" w:hAnsi="ArialMT" w:cs="Times New Roman"/>
          <w:color w:val="211E1E"/>
          <w:sz w:val="18"/>
          <w:szCs w:val="18"/>
        </w:rPr>
        <w:t xml:space="preserve">SAMHSA, Center for Behavioral Health Statistics and Quality. 2019 National Survey on Drug Use and Health. Table 2.20B – Binge Alcohol Use in Past Month among Persons Aged 12 or Older, by Age Group and Demographic Characteristics: Percentages, 2018 and 2019. </w:t>
      </w:r>
      <w:r w:rsidRPr="007973F6">
        <w:rPr>
          <w:rFonts w:ascii="ArialMT" w:eastAsia="Times New Roman" w:hAnsi="ArialMT" w:cs="Times New Roman"/>
          <w:color w:val="005193"/>
          <w:sz w:val="18"/>
          <w:szCs w:val="18"/>
        </w:rPr>
        <w:t>https://www.samhsa.gov/data/sites/default/files/reports/rpt29394/NSDUHDetailedTabs2019/NSDUHDetTabsSect2pe2019.htm#t ab2-20b</w:t>
      </w:r>
      <w:r w:rsidRPr="007973F6">
        <w:rPr>
          <w:rFonts w:ascii="ArialMT" w:eastAsia="Times New Roman" w:hAnsi="ArialMT" w:cs="Times New Roman"/>
          <w:color w:val="211E1E"/>
          <w:sz w:val="18"/>
          <w:szCs w:val="18"/>
        </w:rPr>
        <w:t xml:space="preserve">. Accessed December 8, 2020. </w:t>
      </w:r>
    </w:p>
    <w:p w14:paraId="30FA944F" w14:textId="77777777" w:rsidR="00A84809" w:rsidRPr="007973F6" w:rsidRDefault="00A84809" w:rsidP="00A84809">
      <w:pPr>
        <w:spacing w:before="100" w:beforeAutospacing="1" w:after="100" w:afterAutospacing="1"/>
        <w:rPr>
          <w:rFonts w:ascii="Times New Roman" w:eastAsia="Times New Roman" w:hAnsi="Times New Roman" w:cs="Times New Roman"/>
        </w:rPr>
      </w:pPr>
      <w:r w:rsidRPr="007973F6">
        <w:rPr>
          <w:rFonts w:ascii="ArialMT" w:eastAsia="Times New Roman" w:hAnsi="ArialMT" w:cs="Times New Roman"/>
          <w:color w:val="211E1E"/>
          <w:position w:val="6"/>
          <w:sz w:val="12"/>
          <w:szCs w:val="12"/>
        </w:rPr>
        <w:t xml:space="preserve">5 </w:t>
      </w:r>
      <w:r w:rsidRPr="007973F6">
        <w:rPr>
          <w:rFonts w:ascii="ArialMT" w:eastAsia="Times New Roman" w:hAnsi="ArialMT" w:cs="Times New Roman"/>
          <w:color w:val="211E1E"/>
          <w:sz w:val="18"/>
          <w:szCs w:val="18"/>
        </w:rPr>
        <w:t xml:space="preserve">SAMHSA, Center for Behavioral Health Statistics and Quality. 2019 National Survey on Drug Use and Health. Table 2.21B – Heavy Alcohol Use in Past Month among Persons Aged 12 or Older, by Age Group and Demographic Characteristics: Percentages, 2018 and 2019. </w:t>
      </w:r>
      <w:r w:rsidRPr="007973F6">
        <w:rPr>
          <w:rFonts w:ascii="ArialMT" w:eastAsia="Times New Roman" w:hAnsi="ArialMT" w:cs="Times New Roman"/>
          <w:color w:val="005193"/>
          <w:sz w:val="18"/>
          <w:szCs w:val="18"/>
        </w:rPr>
        <w:t>https://www.samhsa.gov/data/sites/default/files/reports/rpt29394/NSDUHDetailedTabs2019/NSDUHDetTabsSect2pe2019.htm#t ab2-21b</w:t>
      </w:r>
      <w:r w:rsidRPr="007973F6">
        <w:rPr>
          <w:rFonts w:ascii="ArialMT" w:eastAsia="Times New Roman" w:hAnsi="ArialMT" w:cs="Times New Roman"/>
          <w:color w:val="211E1E"/>
          <w:sz w:val="18"/>
          <w:szCs w:val="18"/>
        </w:rPr>
        <w:t xml:space="preserve">. Accessed December 8, 2020. </w:t>
      </w:r>
    </w:p>
    <w:p w14:paraId="181865B5" w14:textId="77777777" w:rsidR="00A84809" w:rsidRPr="007973F6" w:rsidRDefault="00A84809" w:rsidP="00A84809">
      <w:pPr>
        <w:spacing w:before="100" w:beforeAutospacing="1" w:after="100" w:afterAutospacing="1"/>
        <w:rPr>
          <w:rFonts w:ascii="Times New Roman" w:eastAsia="Times New Roman" w:hAnsi="Times New Roman" w:cs="Times New Roman"/>
        </w:rPr>
      </w:pPr>
      <w:r w:rsidRPr="007973F6">
        <w:rPr>
          <w:rFonts w:ascii="ArialMT" w:eastAsia="Times New Roman" w:hAnsi="ArialMT" w:cs="Times New Roman"/>
          <w:color w:val="211E1E"/>
          <w:position w:val="6"/>
          <w:sz w:val="12"/>
          <w:szCs w:val="12"/>
        </w:rPr>
        <w:t xml:space="preserve">6 </w:t>
      </w:r>
      <w:proofErr w:type="spellStart"/>
      <w:r w:rsidRPr="007973F6">
        <w:rPr>
          <w:rFonts w:ascii="ArialMT" w:eastAsia="Times New Roman" w:hAnsi="ArialMT" w:cs="Times New Roman"/>
          <w:color w:val="211E1E"/>
          <w:sz w:val="18"/>
          <w:szCs w:val="18"/>
        </w:rPr>
        <w:t>Hingson</w:t>
      </w:r>
      <w:proofErr w:type="spellEnd"/>
      <w:r w:rsidRPr="007973F6">
        <w:rPr>
          <w:rFonts w:ascii="ArialMT" w:eastAsia="Times New Roman" w:hAnsi="ArialMT" w:cs="Times New Roman"/>
          <w:color w:val="211E1E"/>
          <w:sz w:val="18"/>
          <w:szCs w:val="18"/>
        </w:rPr>
        <w:t xml:space="preserve">, R.W.; </w:t>
      </w:r>
      <w:proofErr w:type="spellStart"/>
      <w:r w:rsidRPr="007973F6">
        <w:rPr>
          <w:rFonts w:ascii="ArialMT" w:eastAsia="Times New Roman" w:hAnsi="ArialMT" w:cs="Times New Roman"/>
          <w:color w:val="211E1E"/>
          <w:sz w:val="18"/>
          <w:szCs w:val="18"/>
        </w:rPr>
        <w:t>Zha</w:t>
      </w:r>
      <w:proofErr w:type="spellEnd"/>
      <w:r w:rsidRPr="007973F6">
        <w:rPr>
          <w:rFonts w:ascii="ArialMT" w:eastAsia="Times New Roman" w:hAnsi="ArialMT" w:cs="Times New Roman"/>
          <w:color w:val="211E1E"/>
          <w:sz w:val="18"/>
          <w:szCs w:val="18"/>
        </w:rPr>
        <w:t xml:space="preserve">, W.; and White, A.M. Drinking beyond the binge threshold: Predictors, consequences, and changes in the U.S. </w:t>
      </w:r>
      <w:r w:rsidRPr="007973F6">
        <w:rPr>
          <w:rFonts w:ascii="Arial" w:eastAsia="Times New Roman" w:hAnsi="Arial" w:cs="Arial"/>
          <w:i/>
          <w:iCs/>
          <w:color w:val="211E1E"/>
          <w:sz w:val="18"/>
          <w:szCs w:val="18"/>
        </w:rPr>
        <w:t xml:space="preserve">American Journal of Preventive Medicine </w:t>
      </w:r>
      <w:r w:rsidRPr="007973F6">
        <w:rPr>
          <w:rFonts w:ascii="ArialMT" w:eastAsia="Times New Roman" w:hAnsi="ArialMT" w:cs="Times New Roman"/>
          <w:color w:val="211E1E"/>
          <w:sz w:val="18"/>
          <w:szCs w:val="18"/>
        </w:rPr>
        <w:t xml:space="preserve">52(6):717–727, 2017. PMID: 28526355 </w:t>
      </w:r>
    </w:p>
    <w:p w14:paraId="7B027D68" w14:textId="77777777" w:rsidR="00A84809" w:rsidRPr="007973F6" w:rsidRDefault="00A84809" w:rsidP="00A84809">
      <w:pPr>
        <w:spacing w:before="100" w:beforeAutospacing="1" w:after="100" w:afterAutospacing="1"/>
        <w:rPr>
          <w:rFonts w:ascii="Times New Roman" w:eastAsia="Times New Roman" w:hAnsi="Times New Roman" w:cs="Times New Roman"/>
        </w:rPr>
      </w:pPr>
      <w:r w:rsidRPr="007973F6">
        <w:rPr>
          <w:rFonts w:ascii="ArialMT" w:eastAsia="Times New Roman" w:hAnsi="ArialMT" w:cs="Times New Roman"/>
          <w:color w:val="211E1E"/>
          <w:position w:val="6"/>
          <w:sz w:val="12"/>
          <w:szCs w:val="12"/>
        </w:rPr>
        <w:t xml:space="preserve">7 </w:t>
      </w:r>
      <w:r w:rsidRPr="007973F6">
        <w:rPr>
          <w:rFonts w:ascii="ArialMT" w:eastAsia="Times New Roman" w:hAnsi="ArialMT" w:cs="Times New Roman"/>
          <w:color w:val="211E1E"/>
          <w:sz w:val="18"/>
          <w:szCs w:val="18"/>
        </w:rPr>
        <w:t xml:space="preserve">SAMHSA, Center for Behavioral Health Statistics and Quality. 2019 National Survey on Drug Use and Health. Table 5.4A – Alcohol Use Disorder in Past Year among Persons Aged 12 or Older, by Age Group and Demographic Characteristics: Numbers in Thousands, 2018 and 2019. </w:t>
      </w:r>
      <w:r w:rsidRPr="007973F6">
        <w:rPr>
          <w:rFonts w:ascii="ArialMT" w:eastAsia="Times New Roman" w:hAnsi="ArialMT" w:cs="Times New Roman"/>
          <w:color w:val="005193"/>
          <w:sz w:val="18"/>
          <w:szCs w:val="18"/>
        </w:rPr>
        <w:t>https://www.samhsa.gov/data/sites/default/files/reports/rpt29394/NSDUHDetailedTabs2019/NSDUHDetTabsSect5pe2019.htm#t ab5-4a</w:t>
      </w:r>
      <w:r w:rsidRPr="007973F6">
        <w:rPr>
          <w:rFonts w:ascii="ArialMT" w:eastAsia="Times New Roman" w:hAnsi="ArialMT" w:cs="Times New Roman"/>
          <w:color w:val="211E1E"/>
          <w:sz w:val="18"/>
          <w:szCs w:val="18"/>
        </w:rPr>
        <w:t xml:space="preserve">. Accessed December 8, 2020. </w:t>
      </w:r>
    </w:p>
    <w:p w14:paraId="299208E0" w14:textId="77777777" w:rsidR="00A84809" w:rsidRPr="007973F6" w:rsidRDefault="00A84809" w:rsidP="00A84809">
      <w:pPr>
        <w:spacing w:before="100" w:beforeAutospacing="1" w:after="100" w:afterAutospacing="1"/>
        <w:rPr>
          <w:rFonts w:ascii="Times New Roman" w:eastAsia="Times New Roman" w:hAnsi="Times New Roman" w:cs="Times New Roman"/>
        </w:rPr>
      </w:pPr>
      <w:r w:rsidRPr="007973F6">
        <w:rPr>
          <w:rFonts w:ascii="ArialMT" w:eastAsia="Times New Roman" w:hAnsi="ArialMT" w:cs="Times New Roman"/>
          <w:color w:val="211E1E"/>
          <w:position w:val="6"/>
          <w:sz w:val="12"/>
          <w:szCs w:val="12"/>
        </w:rPr>
        <w:t xml:space="preserve">8 </w:t>
      </w:r>
      <w:r w:rsidRPr="007973F6">
        <w:rPr>
          <w:rFonts w:ascii="ArialMT" w:eastAsia="Times New Roman" w:hAnsi="ArialMT" w:cs="Times New Roman"/>
          <w:color w:val="211E1E"/>
          <w:sz w:val="18"/>
          <w:szCs w:val="18"/>
        </w:rPr>
        <w:t xml:space="preserve">SAMHSA, Center for Behavioral Health Statistics and Quality. 2019 National Survey on Drug Use and Health. Table 5.4B – Alcohol Use Disorder in Past Year among Persons Aged 12 or Older, by Age Group and Demographic Characteristics: Percentages, 2018 and 2019. </w:t>
      </w:r>
      <w:r w:rsidRPr="007973F6">
        <w:rPr>
          <w:rFonts w:ascii="ArialMT" w:eastAsia="Times New Roman" w:hAnsi="ArialMT" w:cs="Times New Roman"/>
          <w:color w:val="005193"/>
          <w:sz w:val="18"/>
          <w:szCs w:val="18"/>
        </w:rPr>
        <w:t>https://www.samhsa.gov/data/sites/default/files/reports/rpt29394/NSDUHDetailedTabs2019/NSDUHDetTabsSect5pe2019.htm#t ab5-4b</w:t>
      </w:r>
      <w:r w:rsidRPr="007973F6">
        <w:rPr>
          <w:rFonts w:ascii="ArialMT" w:eastAsia="Times New Roman" w:hAnsi="ArialMT" w:cs="Times New Roman"/>
          <w:color w:val="211E1E"/>
          <w:sz w:val="18"/>
          <w:szCs w:val="18"/>
        </w:rPr>
        <w:t xml:space="preserve">. Accessed December 8, 2020. </w:t>
      </w:r>
    </w:p>
    <w:p w14:paraId="626B4A39" w14:textId="77777777" w:rsidR="00A84809" w:rsidRPr="007973F6" w:rsidRDefault="00A84809" w:rsidP="00A84809">
      <w:pPr>
        <w:spacing w:before="100" w:beforeAutospacing="1" w:after="100" w:afterAutospacing="1"/>
        <w:rPr>
          <w:rFonts w:ascii="Times New Roman" w:eastAsia="Times New Roman" w:hAnsi="Times New Roman" w:cs="Times New Roman"/>
        </w:rPr>
      </w:pPr>
      <w:r w:rsidRPr="007973F6">
        <w:rPr>
          <w:rFonts w:ascii="ArialMT" w:eastAsia="Times New Roman" w:hAnsi="ArialMT" w:cs="Times New Roman"/>
          <w:color w:val="211E1E"/>
          <w:position w:val="6"/>
          <w:sz w:val="12"/>
          <w:szCs w:val="12"/>
        </w:rPr>
        <w:t xml:space="preserve">9 </w:t>
      </w:r>
      <w:r w:rsidRPr="007973F6">
        <w:rPr>
          <w:rFonts w:ascii="ArialMT" w:eastAsia="Times New Roman" w:hAnsi="ArialMT" w:cs="Times New Roman"/>
          <w:color w:val="211E1E"/>
          <w:sz w:val="18"/>
          <w:szCs w:val="18"/>
        </w:rPr>
        <w:t xml:space="preserve">Population prevalence estimates (%) are weighted by the person-level analysis weight and derived from the data set, defining “any treatment” as treatment or counseling designed to help reduce or stop alcohol use, including detoxification and any other treatment for medical problems associated with alcohol use, as well as defining AUD as alcohol abuse or alcohol dependence according to the 4th edition of the </w:t>
      </w:r>
      <w:r w:rsidRPr="007973F6">
        <w:rPr>
          <w:rFonts w:ascii="Arial" w:eastAsia="Times New Roman" w:hAnsi="Arial" w:cs="Arial"/>
          <w:i/>
          <w:iCs/>
          <w:color w:val="211E1E"/>
          <w:sz w:val="18"/>
          <w:szCs w:val="18"/>
        </w:rPr>
        <w:t xml:space="preserve">Diagnostic and Statistical Manual of Mental Disorders </w:t>
      </w:r>
      <w:r w:rsidRPr="007973F6">
        <w:rPr>
          <w:rFonts w:ascii="ArialMT" w:eastAsia="Times New Roman" w:hAnsi="ArialMT" w:cs="Times New Roman"/>
          <w:color w:val="211E1E"/>
          <w:sz w:val="18"/>
          <w:szCs w:val="18"/>
        </w:rPr>
        <w:t xml:space="preserve">(DSM-IV). SAMHSA, Center for Behavioral Health Statistics and Quality. 2019 National Survey on Drug Use and Health (NSDUH-2019-DS0001). Public data set. </w:t>
      </w:r>
      <w:r w:rsidRPr="007973F6">
        <w:rPr>
          <w:rFonts w:ascii="ArialMT" w:eastAsia="Times New Roman" w:hAnsi="ArialMT" w:cs="Times New Roman"/>
          <w:color w:val="005193"/>
          <w:sz w:val="18"/>
          <w:szCs w:val="18"/>
        </w:rPr>
        <w:t>https://www.datafiles.samhsa.gov/study-dataset/national-survey-drug-use-and-health-2019-nsduh-2019-ds0001-nid19016</w:t>
      </w:r>
      <w:r w:rsidRPr="007973F6">
        <w:rPr>
          <w:rFonts w:ascii="ArialMT" w:eastAsia="Times New Roman" w:hAnsi="ArialMT" w:cs="Times New Roman"/>
          <w:sz w:val="18"/>
          <w:szCs w:val="18"/>
        </w:rPr>
        <w:t xml:space="preserve">. Accessed </w:t>
      </w:r>
      <w:r w:rsidRPr="007973F6">
        <w:rPr>
          <w:rFonts w:ascii="ArialMT" w:eastAsia="Times New Roman" w:hAnsi="ArialMT" w:cs="Times New Roman"/>
          <w:color w:val="211E1E"/>
          <w:sz w:val="18"/>
          <w:szCs w:val="18"/>
        </w:rPr>
        <w:t xml:space="preserve">December 8, 2020. </w:t>
      </w:r>
    </w:p>
    <w:p w14:paraId="490B462C" w14:textId="77777777" w:rsidR="00A84809" w:rsidRPr="007973F6" w:rsidRDefault="00A84809" w:rsidP="00A84809">
      <w:pPr>
        <w:spacing w:before="100" w:beforeAutospacing="1" w:after="100" w:afterAutospacing="1"/>
        <w:rPr>
          <w:rFonts w:ascii="Times New Roman" w:eastAsia="Times New Roman" w:hAnsi="Times New Roman" w:cs="Times New Roman"/>
        </w:rPr>
      </w:pPr>
      <w:r w:rsidRPr="007973F6">
        <w:rPr>
          <w:rFonts w:ascii="ArialMT" w:eastAsia="Times New Roman" w:hAnsi="ArialMT" w:cs="Times New Roman"/>
          <w:color w:val="211E1E"/>
          <w:position w:val="6"/>
          <w:sz w:val="12"/>
          <w:szCs w:val="12"/>
        </w:rPr>
        <w:t xml:space="preserve">10 </w:t>
      </w:r>
      <w:r w:rsidRPr="007973F6">
        <w:rPr>
          <w:rFonts w:ascii="ArialMT" w:eastAsia="Times New Roman" w:hAnsi="ArialMT" w:cs="Times New Roman"/>
          <w:color w:val="211E1E"/>
          <w:sz w:val="18"/>
          <w:szCs w:val="18"/>
        </w:rPr>
        <w:t xml:space="preserve">Mark, T.L.; </w:t>
      </w:r>
      <w:proofErr w:type="spellStart"/>
      <w:r w:rsidRPr="007973F6">
        <w:rPr>
          <w:rFonts w:ascii="ArialMT" w:eastAsia="Times New Roman" w:hAnsi="ArialMT" w:cs="Times New Roman"/>
          <w:color w:val="211E1E"/>
          <w:sz w:val="18"/>
          <w:szCs w:val="18"/>
        </w:rPr>
        <w:t>Kassed</w:t>
      </w:r>
      <w:proofErr w:type="spellEnd"/>
      <w:r w:rsidRPr="007973F6">
        <w:rPr>
          <w:rFonts w:ascii="ArialMT" w:eastAsia="Times New Roman" w:hAnsi="ArialMT" w:cs="Times New Roman"/>
          <w:color w:val="211E1E"/>
          <w:sz w:val="18"/>
          <w:szCs w:val="18"/>
        </w:rPr>
        <w:t xml:space="preserve">, C.A.; </w:t>
      </w:r>
      <w:proofErr w:type="spellStart"/>
      <w:r w:rsidRPr="007973F6">
        <w:rPr>
          <w:rFonts w:ascii="ArialMT" w:eastAsia="Times New Roman" w:hAnsi="ArialMT" w:cs="Times New Roman"/>
          <w:color w:val="211E1E"/>
          <w:sz w:val="18"/>
          <w:szCs w:val="18"/>
        </w:rPr>
        <w:t>Vandivort</w:t>
      </w:r>
      <w:proofErr w:type="spellEnd"/>
      <w:r w:rsidRPr="007973F6">
        <w:rPr>
          <w:rFonts w:ascii="ArialMT" w:eastAsia="Times New Roman" w:hAnsi="ArialMT" w:cs="Times New Roman"/>
          <w:color w:val="211E1E"/>
          <w:sz w:val="18"/>
          <w:szCs w:val="18"/>
        </w:rPr>
        <w:t xml:space="preserve">-Warren, R.; et al. Alcohol and opioid dependence medications: Prescription trends, overall and by physician specialty. </w:t>
      </w:r>
      <w:r w:rsidRPr="007973F6">
        <w:rPr>
          <w:rFonts w:ascii="Arial" w:eastAsia="Times New Roman" w:hAnsi="Arial" w:cs="Arial"/>
          <w:i/>
          <w:iCs/>
          <w:color w:val="211E1E"/>
          <w:sz w:val="18"/>
          <w:szCs w:val="18"/>
        </w:rPr>
        <w:t xml:space="preserve">Drug and Alcohol Dependence </w:t>
      </w:r>
      <w:r w:rsidRPr="007973F6">
        <w:rPr>
          <w:rFonts w:ascii="ArialMT" w:eastAsia="Times New Roman" w:hAnsi="ArialMT" w:cs="Times New Roman"/>
          <w:color w:val="211E1E"/>
          <w:sz w:val="18"/>
          <w:szCs w:val="18"/>
        </w:rPr>
        <w:t xml:space="preserve">99(1-3):345–349, 2009. PMID: 18819759 </w:t>
      </w:r>
    </w:p>
    <w:p w14:paraId="508FDB2D" w14:textId="77777777" w:rsidR="00A84809" w:rsidRPr="007973F6" w:rsidRDefault="00A84809" w:rsidP="00A84809">
      <w:pPr>
        <w:spacing w:before="100" w:beforeAutospacing="1" w:after="100" w:afterAutospacing="1"/>
        <w:rPr>
          <w:rFonts w:ascii="Times New Roman" w:eastAsia="Times New Roman" w:hAnsi="Times New Roman" w:cs="Times New Roman"/>
        </w:rPr>
      </w:pPr>
      <w:r w:rsidRPr="007973F6">
        <w:rPr>
          <w:rFonts w:ascii="ArialMT" w:eastAsia="Times New Roman" w:hAnsi="ArialMT" w:cs="Times New Roman"/>
          <w:color w:val="211E1E"/>
          <w:position w:val="6"/>
          <w:sz w:val="12"/>
          <w:szCs w:val="12"/>
        </w:rPr>
        <w:t xml:space="preserve">11 </w:t>
      </w:r>
      <w:r w:rsidRPr="007973F6">
        <w:rPr>
          <w:rFonts w:ascii="ArialMT" w:eastAsia="Times New Roman" w:hAnsi="ArialMT" w:cs="Times New Roman"/>
          <w:color w:val="211E1E"/>
          <w:sz w:val="18"/>
          <w:szCs w:val="18"/>
        </w:rPr>
        <w:t xml:space="preserve">Rehm, J.; Anderson, P.; </w:t>
      </w:r>
      <w:proofErr w:type="spellStart"/>
      <w:r w:rsidRPr="007973F6">
        <w:rPr>
          <w:rFonts w:ascii="ArialMT" w:eastAsia="Times New Roman" w:hAnsi="ArialMT" w:cs="Times New Roman"/>
          <w:color w:val="211E1E"/>
          <w:sz w:val="18"/>
          <w:szCs w:val="18"/>
        </w:rPr>
        <w:t>Manthey</w:t>
      </w:r>
      <w:proofErr w:type="spellEnd"/>
      <w:r w:rsidRPr="007973F6">
        <w:rPr>
          <w:rFonts w:ascii="ArialMT" w:eastAsia="Times New Roman" w:hAnsi="ArialMT" w:cs="Times New Roman"/>
          <w:color w:val="211E1E"/>
          <w:sz w:val="18"/>
          <w:szCs w:val="18"/>
        </w:rPr>
        <w:t xml:space="preserve">, J.; et al. Alcohol use disorders in primary health care: What do we know and where do we go? </w:t>
      </w:r>
      <w:r w:rsidRPr="007973F6">
        <w:rPr>
          <w:rFonts w:ascii="Arial" w:eastAsia="Times New Roman" w:hAnsi="Arial" w:cs="Arial"/>
          <w:i/>
          <w:iCs/>
          <w:color w:val="211E1E"/>
          <w:sz w:val="18"/>
          <w:szCs w:val="18"/>
        </w:rPr>
        <w:t xml:space="preserve">Alcohol and Alcoholism </w:t>
      </w:r>
      <w:r w:rsidRPr="007973F6">
        <w:rPr>
          <w:rFonts w:ascii="ArialMT" w:eastAsia="Times New Roman" w:hAnsi="ArialMT" w:cs="Times New Roman"/>
          <w:color w:val="211E1E"/>
          <w:sz w:val="18"/>
          <w:szCs w:val="18"/>
        </w:rPr>
        <w:t xml:space="preserve">51(4):422–427, 2016. PMID: 26574600 </w:t>
      </w:r>
    </w:p>
    <w:p w14:paraId="39D83B58" w14:textId="77777777" w:rsidR="00A84809" w:rsidRPr="007973F6" w:rsidRDefault="00A84809" w:rsidP="00A84809">
      <w:pPr>
        <w:spacing w:before="100" w:beforeAutospacing="1" w:after="100" w:afterAutospacing="1"/>
        <w:rPr>
          <w:rFonts w:ascii="Times New Roman" w:eastAsia="Times New Roman" w:hAnsi="Times New Roman" w:cs="Times New Roman"/>
        </w:rPr>
      </w:pPr>
      <w:r w:rsidRPr="007973F6">
        <w:rPr>
          <w:rFonts w:ascii="ArialMT" w:eastAsia="Times New Roman" w:hAnsi="ArialMT" w:cs="Times New Roman"/>
          <w:color w:val="211E1E"/>
          <w:position w:val="6"/>
          <w:sz w:val="12"/>
          <w:szCs w:val="12"/>
        </w:rPr>
        <w:lastRenderedPageBreak/>
        <w:t xml:space="preserve">12 </w:t>
      </w:r>
      <w:r w:rsidRPr="007973F6">
        <w:rPr>
          <w:rFonts w:ascii="ArialMT" w:eastAsia="Times New Roman" w:hAnsi="ArialMT" w:cs="Times New Roman"/>
          <w:color w:val="211E1E"/>
          <w:sz w:val="18"/>
          <w:szCs w:val="18"/>
        </w:rPr>
        <w:t xml:space="preserve">O’Connor, P.G.; Nyquist, J.G.; and McLellan, A.T. Integrating addiction medicine into graduate medical education in primary care: The time has come. </w:t>
      </w:r>
      <w:r w:rsidRPr="007973F6">
        <w:rPr>
          <w:rFonts w:ascii="Arial" w:eastAsia="Times New Roman" w:hAnsi="Arial" w:cs="Arial"/>
          <w:i/>
          <w:iCs/>
          <w:color w:val="211E1E"/>
          <w:sz w:val="18"/>
          <w:szCs w:val="18"/>
        </w:rPr>
        <w:t xml:space="preserve">Annals of Internal Medicine </w:t>
      </w:r>
      <w:r w:rsidRPr="007973F6">
        <w:rPr>
          <w:rFonts w:ascii="ArialMT" w:eastAsia="Times New Roman" w:hAnsi="ArialMT" w:cs="Times New Roman"/>
          <w:color w:val="211E1E"/>
          <w:sz w:val="18"/>
          <w:szCs w:val="18"/>
        </w:rPr>
        <w:t xml:space="preserve">154(1):56–59, 2011. PMID: 21200039 </w:t>
      </w:r>
    </w:p>
    <w:p w14:paraId="37696B52" w14:textId="77777777" w:rsidR="00A84809" w:rsidRPr="007973F6" w:rsidRDefault="00A84809" w:rsidP="00A84809">
      <w:pPr>
        <w:spacing w:before="100" w:beforeAutospacing="1" w:after="100" w:afterAutospacing="1"/>
        <w:rPr>
          <w:rFonts w:ascii="Times New Roman" w:eastAsia="Times New Roman" w:hAnsi="Times New Roman" w:cs="Times New Roman"/>
        </w:rPr>
      </w:pPr>
      <w:r w:rsidRPr="007973F6">
        <w:rPr>
          <w:rFonts w:ascii="ArialMT" w:eastAsia="Times New Roman" w:hAnsi="ArialMT" w:cs="Times New Roman"/>
          <w:color w:val="211E1E"/>
          <w:position w:val="6"/>
          <w:sz w:val="12"/>
          <w:szCs w:val="12"/>
        </w:rPr>
        <w:t xml:space="preserve">13 </w:t>
      </w:r>
      <w:r w:rsidRPr="007973F6">
        <w:rPr>
          <w:rFonts w:ascii="ArialMT" w:eastAsia="Times New Roman" w:hAnsi="ArialMT" w:cs="Times New Roman"/>
          <w:color w:val="211E1E"/>
          <w:sz w:val="18"/>
          <w:szCs w:val="18"/>
        </w:rPr>
        <w:t xml:space="preserve">White, A.M.; Slater, M.E.; Ng, G.; et al. Trends in alcohol-related emergency department visits in the United States: Results from the Nationwide Emergency Department Sample, 2006 to 2014. </w:t>
      </w:r>
      <w:r w:rsidRPr="007973F6">
        <w:rPr>
          <w:rFonts w:ascii="Arial" w:eastAsia="Times New Roman" w:hAnsi="Arial" w:cs="Arial"/>
          <w:i/>
          <w:iCs/>
          <w:color w:val="211E1E"/>
          <w:sz w:val="18"/>
          <w:szCs w:val="18"/>
        </w:rPr>
        <w:t xml:space="preserve">Alcoholism: Clinical and Experimental Research </w:t>
      </w:r>
      <w:r w:rsidRPr="007973F6">
        <w:rPr>
          <w:rFonts w:ascii="ArialMT" w:eastAsia="Times New Roman" w:hAnsi="ArialMT" w:cs="Times New Roman"/>
          <w:color w:val="211E1E"/>
          <w:sz w:val="18"/>
          <w:szCs w:val="18"/>
        </w:rPr>
        <w:t xml:space="preserve">42(2):352–359, 2018. PMID: 29293274 </w:t>
      </w:r>
    </w:p>
    <w:p w14:paraId="62470626" w14:textId="77777777" w:rsidR="00A84809" w:rsidRPr="007973F6" w:rsidRDefault="00A84809" w:rsidP="00A84809">
      <w:pPr>
        <w:spacing w:before="100" w:beforeAutospacing="1" w:after="100" w:afterAutospacing="1"/>
        <w:rPr>
          <w:rFonts w:ascii="Times New Roman" w:eastAsia="Times New Roman" w:hAnsi="Times New Roman" w:cs="Times New Roman"/>
        </w:rPr>
      </w:pPr>
      <w:r w:rsidRPr="007973F6">
        <w:rPr>
          <w:rFonts w:ascii="ArialMT" w:eastAsia="Times New Roman" w:hAnsi="ArialMT" w:cs="Times New Roman"/>
          <w:color w:val="211E1E"/>
          <w:position w:val="6"/>
          <w:sz w:val="12"/>
          <w:szCs w:val="12"/>
        </w:rPr>
        <w:t xml:space="preserve">14 </w:t>
      </w:r>
      <w:r w:rsidRPr="007973F6">
        <w:rPr>
          <w:rFonts w:ascii="ArialMT" w:eastAsia="Times New Roman" w:hAnsi="ArialMT" w:cs="Times New Roman"/>
          <w:color w:val="211E1E"/>
          <w:sz w:val="18"/>
          <w:szCs w:val="18"/>
        </w:rPr>
        <w:t xml:space="preserve">Jones, C.M.; </w:t>
      </w:r>
      <w:proofErr w:type="spellStart"/>
      <w:r w:rsidRPr="007973F6">
        <w:rPr>
          <w:rFonts w:ascii="ArialMT" w:eastAsia="Times New Roman" w:hAnsi="ArialMT" w:cs="Times New Roman"/>
          <w:color w:val="211E1E"/>
          <w:sz w:val="18"/>
          <w:szCs w:val="18"/>
        </w:rPr>
        <w:t>Paulozzi</w:t>
      </w:r>
      <w:proofErr w:type="spellEnd"/>
      <w:r w:rsidRPr="007973F6">
        <w:rPr>
          <w:rFonts w:ascii="ArialMT" w:eastAsia="Times New Roman" w:hAnsi="ArialMT" w:cs="Times New Roman"/>
          <w:color w:val="211E1E"/>
          <w:sz w:val="18"/>
          <w:szCs w:val="18"/>
        </w:rPr>
        <w:t xml:space="preserve">, L.J.; and Mack, K.M. Alcohol involvement in opioid pain reliever and benzodiazepine drug abuse-related emergency department visits and drug—related deaths—United States, 2010. </w:t>
      </w:r>
      <w:r w:rsidRPr="007973F6">
        <w:rPr>
          <w:rFonts w:ascii="Arial" w:eastAsia="Times New Roman" w:hAnsi="Arial" w:cs="Arial"/>
          <w:i/>
          <w:iCs/>
          <w:color w:val="211E1E"/>
          <w:sz w:val="18"/>
          <w:szCs w:val="18"/>
        </w:rPr>
        <w:t xml:space="preserve">Morbidity and Mortality Weekly Report </w:t>
      </w:r>
      <w:r w:rsidRPr="007973F6">
        <w:rPr>
          <w:rFonts w:ascii="ArialMT" w:eastAsia="Times New Roman" w:hAnsi="ArialMT" w:cs="Times New Roman"/>
          <w:color w:val="211E1E"/>
          <w:sz w:val="18"/>
          <w:szCs w:val="18"/>
        </w:rPr>
        <w:t xml:space="preserve">63(40):881–885, 2014. PMID: 25299603 </w:t>
      </w:r>
    </w:p>
    <w:p w14:paraId="59C3C615" w14:textId="77777777" w:rsidR="00A84809" w:rsidRPr="007973F6" w:rsidRDefault="00A84809" w:rsidP="00A84809">
      <w:pPr>
        <w:spacing w:before="100" w:beforeAutospacing="1" w:after="100" w:afterAutospacing="1"/>
        <w:rPr>
          <w:rFonts w:ascii="Times New Roman" w:eastAsia="Times New Roman" w:hAnsi="Times New Roman" w:cs="Times New Roman"/>
        </w:rPr>
      </w:pPr>
      <w:r w:rsidRPr="007973F6">
        <w:rPr>
          <w:rFonts w:ascii="ArialMT" w:eastAsia="Times New Roman" w:hAnsi="ArialMT" w:cs="Times New Roman"/>
          <w:color w:val="211E1E"/>
          <w:position w:val="6"/>
          <w:sz w:val="12"/>
          <w:szCs w:val="12"/>
        </w:rPr>
        <w:t xml:space="preserve">15 </w:t>
      </w:r>
      <w:r w:rsidRPr="007973F6">
        <w:rPr>
          <w:rFonts w:ascii="ArialMT" w:eastAsia="Times New Roman" w:hAnsi="ArialMT" w:cs="Times New Roman"/>
          <w:sz w:val="18"/>
          <w:szCs w:val="18"/>
        </w:rPr>
        <w:t xml:space="preserve">Centers for Disease Control and Prevention (CDC). Alcohol and Public Health: Alcohol-Related Disease Impact (ARDI). Annual Average for United States 2011–2015 Alcohol-Attributable Deaths Due to Excessive Alcohol Use, All Ages. Available at: </w:t>
      </w:r>
      <w:r w:rsidRPr="007973F6">
        <w:rPr>
          <w:rFonts w:ascii="ArialMT" w:eastAsia="Times New Roman" w:hAnsi="ArialMT" w:cs="Times New Roman"/>
          <w:color w:val="005193"/>
          <w:sz w:val="18"/>
          <w:szCs w:val="18"/>
        </w:rPr>
        <w:t>https://nccd.cdc.gov/DPH_ARDI/Default/Default.aspx</w:t>
      </w:r>
      <w:r w:rsidRPr="007973F6">
        <w:rPr>
          <w:rFonts w:ascii="ArialMT" w:eastAsia="Times New Roman" w:hAnsi="ArialMT" w:cs="Times New Roman"/>
          <w:sz w:val="18"/>
          <w:szCs w:val="18"/>
        </w:rPr>
        <w:t xml:space="preserve">. Accessed </w:t>
      </w:r>
      <w:r w:rsidRPr="007973F6">
        <w:rPr>
          <w:rFonts w:ascii="ArialMT" w:eastAsia="Times New Roman" w:hAnsi="ArialMT" w:cs="Times New Roman"/>
          <w:color w:val="211E1E"/>
          <w:sz w:val="18"/>
          <w:szCs w:val="18"/>
        </w:rPr>
        <w:t>December 8, 2020</w:t>
      </w:r>
      <w:r w:rsidRPr="007973F6">
        <w:rPr>
          <w:rFonts w:ascii="ArialMT" w:eastAsia="Times New Roman" w:hAnsi="ArialMT" w:cs="Times New Roman"/>
          <w:sz w:val="18"/>
          <w:szCs w:val="18"/>
        </w:rPr>
        <w:t xml:space="preserve">. Methodology: According to CDC, due to </w:t>
      </w:r>
    </w:p>
    <w:p w14:paraId="47F09739" w14:textId="77777777" w:rsidR="00657707" w:rsidRDefault="00657707"/>
    <w:sectPr w:rsidR="00657707" w:rsidSect="004C72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MT">
    <w:altName w:val="Arial"/>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809"/>
    <w:rsid w:val="000D4066"/>
    <w:rsid w:val="004C7287"/>
    <w:rsid w:val="00507208"/>
    <w:rsid w:val="00657707"/>
    <w:rsid w:val="00A84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5FECAF"/>
  <w15:chartTrackingRefBased/>
  <w15:docId w15:val="{BB080AB5-39B1-2B42-8C26-44DC85BAE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8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800</Words>
  <Characters>4566</Characters>
  <Application>Microsoft Office Word</Application>
  <DocSecurity>0</DocSecurity>
  <Lines>38</Lines>
  <Paragraphs>10</Paragraphs>
  <ScaleCrop>false</ScaleCrop>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 Kahn</dc:creator>
  <cp:keywords/>
  <dc:description/>
  <cp:lastModifiedBy>Rona Kahn</cp:lastModifiedBy>
  <cp:revision>1</cp:revision>
  <dcterms:created xsi:type="dcterms:W3CDTF">2021-09-06T15:51:00Z</dcterms:created>
  <dcterms:modified xsi:type="dcterms:W3CDTF">2021-09-06T15:51:00Z</dcterms:modified>
</cp:coreProperties>
</file>